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07" w:rsidRDefault="00A94707" w:rsidP="00A94707">
      <w:pPr>
        <w:rPr>
          <w:lang w:val="el-GR"/>
        </w:rPr>
      </w:pPr>
    </w:p>
    <w:p w:rsidR="00A94707" w:rsidRPr="00A94707" w:rsidRDefault="00A94707" w:rsidP="00A94707">
      <w:pPr>
        <w:jc w:val="center"/>
        <w:rPr>
          <w:b/>
          <w:lang w:val="el-GR"/>
        </w:rPr>
      </w:pPr>
      <w:r w:rsidRPr="00A94707">
        <w:rPr>
          <w:b/>
          <w:lang w:val="el-GR"/>
        </w:rPr>
        <w:t>Στόχοι Περιφερειακής Πολιτικής</w:t>
      </w:r>
    </w:p>
    <w:p w:rsidR="00A94707" w:rsidRDefault="00A94707" w:rsidP="00A94707">
      <w:pPr>
        <w:rPr>
          <w:lang w:val="el-GR"/>
        </w:rPr>
      </w:pPr>
    </w:p>
    <w:p w:rsidR="00A94707" w:rsidRPr="00A94707" w:rsidRDefault="00A94707" w:rsidP="00A94707">
      <w:pPr>
        <w:rPr>
          <w:lang w:val="el-GR"/>
        </w:rPr>
      </w:pPr>
      <w:r>
        <w:rPr>
          <w:lang w:val="el-GR"/>
        </w:rPr>
        <w:t>Οι βασικοί στόχοι</w:t>
      </w:r>
      <w:r w:rsidRPr="00A94707">
        <w:rPr>
          <w:lang w:val="el-GR"/>
        </w:rPr>
        <w:t xml:space="preserve"> της περιφερειακής πολιτικής θα μπορούσαν να ταξινομηθούν ως οικονομικοί, περιβαλλοντικοί,</w:t>
      </w:r>
      <w:r>
        <w:rPr>
          <w:lang w:val="el-GR"/>
        </w:rPr>
        <w:t xml:space="preserve"> κοινωνικοί και πολιτικοί</w:t>
      </w:r>
      <w:r w:rsidRPr="00A94707">
        <w:rPr>
          <w:lang w:val="el-GR"/>
        </w:rPr>
        <w:t>:</w:t>
      </w:r>
    </w:p>
    <w:p w:rsidR="00A94707" w:rsidRPr="00A94707" w:rsidRDefault="00A94707" w:rsidP="00A94707">
      <w:pPr>
        <w:rPr>
          <w:lang w:val="el-GR"/>
        </w:rPr>
      </w:pPr>
      <w:bookmarkStart w:id="0" w:name="_GoBack"/>
    </w:p>
    <w:bookmarkEnd w:id="0"/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•</w:t>
      </w:r>
      <w:r w:rsidRPr="00A94707">
        <w:rPr>
          <w:lang w:val="el-GR"/>
        </w:rPr>
        <w:tab/>
        <w:t>Οικονομικοί: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  <w:t>μείωση ανισοτήτων στην ανεργία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  <w:t>ικανοποιητική αξιοποίηση των παραγωγικών πόρων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  <w:t>βελτιστοποίηση της κλαδικής και γεωγραφικής κατανομής των παραγωγικών πόρων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  <w:t>μείωση πληθωριστικών πιέσεων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•</w:t>
      </w:r>
      <w:r w:rsidRPr="00A94707">
        <w:rPr>
          <w:lang w:val="el-GR"/>
        </w:rPr>
        <w:tab/>
        <w:t>Περιβαλλοντικοί: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  <w:t>Καλύτερη ισορροπία πληθυσμού και περιβάλλοντος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</w:r>
      <w:proofErr w:type="spellStart"/>
      <w:r w:rsidRPr="00A94707">
        <w:rPr>
          <w:lang w:val="el-GR"/>
        </w:rPr>
        <w:t>αειφορία</w:t>
      </w:r>
      <w:proofErr w:type="spellEnd"/>
      <w:r w:rsidRPr="00A94707">
        <w:rPr>
          <w:lang w:val="el-GR"/>
        </w:rPr>
        <w:t xml:space="preserve"> αξιοποίησης φυσικών πόρων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  <w:t>προώθηση περιβαλλοντικά φιλικών παραγωγικών μεθόδων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  <w:t>αποκατάσταση ανθρωπογενούς και φυσικού περιβάλλοντος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•</w:t>
      </w:r>
      <w:r w:rsidRPr="00A94707">
        <w:rPr>
          <w:lang w:val="el-GR"/>
        </w:rPr>
        <w:tab/>
        <w:t>Κοινωνικοί: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  <w:t>προστασία ανέργων</w:t>
      </w:r>
    </w:p>
    <w:p w:rsidR="00A94707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  <w:t>προστασία στοιχείων πολιτισμού και παράδοσης</w:t>
      </w:r>
    </w:p>
    <w:p w:rsidR="00A94707" w:rsidRDefault="00A94707" w:rsidP="00A94707">
      <w:r>
        <w:t>•</w:t>
      </w:r>
      <w:r>
        <w:tab/>
      </w:r>
      <w:proofErr w:type="spellStart"/>
      <w:r>
        <w:t>Πολιτικοί</w:t>
      </w:r>
      <w:proofErr w:type="spellEnd"/>
      <w:r>
        <w:t>:</w:t>
      </w:r>
    </w:p>
    <w:p w:rsidR="00A94707" w:rsidRDefault="00A94707" w:rsidP="00A94707">
      <w:r>
        <w:t>-</w:t>
      </w:r>
      <w:r>
        <w:tab/>
      </w:r>
      <w:proofErr w:type="spellStart"/>
      <w:proofErr w:type="gramStart"/>
      <w:r>
        <w:t>δι</w:t>
      </w:r>
      <w:proofErr w:type="spellEnd"/>
      <w:r>
        <w:t>ασφάλιση</w:t>
      </w:r>
      <w:proofErr w:type="gramEnd"/>
      <w:r>
        <w:t xml:space="preserve"> π</w:t>
      </w:r>
      <w:proofErr w:type="spellStart"/>
      <w:r>
        <w:t>ολιτικής</w:t>
      </w:r>
      <w:proofErr w:type="spellEnd"/>
      <w:r>
        <w:t xml:space="preserve"> </w:t>
      </w:r>
      <w:proofErr w:type="spellStart"/>
      <w:r>
        <w:t>στ</w:t>
      </w:r>
      <w:proofErr w:type="spellEnd"/>
      <w:r>
        <w:t>αθερότητας</w:t>
      </w:r>
    </w:p>
    <w:p w:rsidR="00292FCD" w:rsidRPr="00A94707" w:rsidRDefault="00A94707" w:rsidP="00A94707">
      <w:pPr>
        <w:rPr>
          <w:lang w:val="el-GR"/>
        </w:rPr>
      </w:pPr>
      <w:r w:rsidRPr="00A94707">
        <w:rPr>
          <w:lang w:val="el-GR"/>
        </w:rPr>
        <w:t>-</w:t>
      </w:r>
      <w:r w:rsidRPr="00A94707">
        <w:rPr>
          <w:lang w:val="el-GR"/>
        </w:rPr>
        <w:tab/>
      </w:r>
      <w:proofErr w:type="spellStart"/>
      <w:r w:rsidRPr="00A94707">
        <w:rPr>
          <w:lang w:val="el-GR"/>
        </w:rPr>
        <w:t>ιασφάλιση</w:t>
      </w:r>
      <w:proofErr w:type="spellEnd"/>
      <w:r w:rsidRPr="00A94707">
        <w:rPr>
          <w:lang w:val="el-GR"/>
        </w:rPr>
        <w:t xml:space="preserve"> εθνικής ενότητας και ασφάλειας.</w:t>
      </w:r>
    </w:p>
    <w:sectPr w:rsidR="00292FCD" w:rsidRPr="00A947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07"/>
    <w:rsid w:val="00292FCD"/>
    <w:rsid w:val="00A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BFC6"/>
  <w15:chartTrackingRefBased/>
  <w15:docId w15:val="{B96A5342-1140-4F68-8273-20F1B20A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Greece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Plaskovitis Ilias</dc:creator>
  <cp:keywords/>
  <dc:description/>
  <cp:lastModifiedBy>Plaskovitis Ilias</cp:lastModifiedBy>
  <cp:revision>1</cp:revision>
  <dcterms:created xsi:type="dcterms:W3CDTF">2023-11-10T10:15:00Z</dcterms:created>
  <dcterms:modified xsi:type="dcterms:W3CDTF">2023-11-10T10:17:00Z</dcterms:modified>
</cp:coreProperties>
</file>