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BF" w:rsidRDefault="004C5808" w:rsidP="004C5808">
      <w:pPr>
        <w:jc w:val="center"/>
        <w:rPr>
          <w:b/>
          <w:sz w:val="28"/>
          <w:szCs w:val="28"/>
        </w:rPr>
      </w:pPr>
      <w:r w:rsidRPr="004C5808">
        <w:rPr>
          <w:b/>
          <w:sz w:val="28"/>
          <w:szCs w:val="28"/>
        </w:rPr>
        <w:t>Στόχοι και διλήμματα της Περιφερειακής Πολιτικής</w:t>
      </w:r>
    </w:p>
    <w:p w:rsidR="004C5808" w:rsidRDefault="004C5808" w:rsidP="004C5808">
      <w:pPr>
        <w:rPr>
          <w:sz w:val="24"/>
          <w:szCs w:val="24"/>
        </w:rPr>
      </w:pPr>
      <w:r>
        <w:rPr>
          <w:sz w:val="24"/>
          <w:szCs w:val="24"/>
        </w:rPr>
        <w:t xml:space="preserve">Στο προηγούμενο μάθημα μιλήσαμε για την αναγκαιότητα άσκησης περιφερειακής πολιτικής και είπαμε ότι δεν είναι μόνο λόγοι ισότητας αλλά και πολλοί σοβαροί λόγοι απτελεσματικότητας της συνολικής εθνικής οικονομίας. </w:t>
      </w:r>
    </w:p>
    <w:p w:rsidR="004C5808" w:rsidRDefault="004C5808" w:rsidP="004C5808">
      <w:pPr>
        <w:rPr>
          <w:sz w:val="24"/>
          <w:szCs w:val="24"/>
        </w:rPr>
      </w:pPr>
      <w:r>
        <w:rPr>
          <w:sz w:val="24"/>
          <w:szCs w:val="24"/>
        </w:rPr>
        <w:t>Από τα θέματα που θίξαμε όπως η αξιοποίηση ανεκμετάλλευτων πλουτοπαραγωγικών πόρων, η αξιοποίηση επενδεδυμένου κεφαλαίου σε υποδομές, η αποφυγή πληθωρισιτικών πιέσεων κλπ, προκύπτουν αντίστοιχα και οι στόχοι της περιφερειακής πολιτικής. Αυτό είναι το αντικείμενο του σημερινού μαθήματος που καλύπτεται σε μεγάλο βαθμό στο κεφάλαιο 5 του εγχειριδίου σας.</w:t>
      </w:r>
    </w:p>
    <w:p w:rsidR="004C5808" w:rsidRDefault="004C5808" w:rsidP="004C5808">
      <w:pPr>
        <w:rPr>
          <w:sz w:val="24"/>
          <w:szCs w:val="24"/>
        </w:rPr>
      </w:pPr>
      <w:r>
        <w:rPr>
          <w:sz w:val="24"/>
          <w:szCs w:val="24"/>
        </w:rPr>
        <w:t>Πιο συγκεκριμένα θα εξετάσουμε:</w:t>
      </w:r>
    </w:p>
    <w:p w:rsidR="00714C7F" w:rsidRDefault="00714C7F" w:rsidP="004C5808">
      <w:pPr>
        <w:pStyle w:val="ListParagraph"/>
        <w:numPr>
          <w:ilvl w:val="0"/>
          <w:numId w:val="1"/>
        </w:numPr>
        <w:rPr>
          <w:sz w:val="24"/>
          <w:szCs w:val="24"/>
        </w:rPr>
      </w:pPr>
      <w:r>
        <w:rPr>
          <w:sz w:val="24"/>
          <w:szCs w:val="24"/>
        </w:rPr>
        <w:t>Το κεντρικό δίλημμα στην άσκηση περιφερειακής πολιτικής ως συνέχεια της συζήτη</w:t>
      </w:r>
      <w:r w:rsidR="004E1FFB">
        <w:rPr>
          <w:sz w:val="24"/>
          <w:szCs w:val="24"/>
        </w:rPr>
        <w:t>σής μας  στο πρώτο μάθημα, για την αντίθεση της οικονομικής της συσσώρρευσης με τη  νεοκλασσική προσέγγιση</w:t>
      </w:r>
      <w:r>
        <w:rPr>
          <w:sz w:val="24"/>
          <w:szCs w:val="24"/>
        </w:rPr>
        <w:t>,</w:t>
      </w:r>
    </w:p>
    <w:p w:rsidR="004C5808" w:rsidRDefault="004C5808" w:rsidP="004C5808">
      <w:pPr>
        <w:pStyle w:val="ListParagraph"/>
        <w:numPr>
          <w:ilvl w:val="0"/>
          <w:numId w:val="1"/>
        </w:numPr>
        <w:rPr>
          <w:sz w:val="24"/>
          <w:szCs w:val="24"/>
        </w:rPr>
      </w:pPr>
      <w:r>
        <w:rPr>
          <w:sz w:val="24"/>
          <w:szCs w:val="24"/>
        </w:rPr>
        <w:t>Τις προυποθέσεις για την επιτυχή στοχοθεσία της περιφερειακής πολιτικής.</w:t>
      </w:r>
    </w:p>
    <w:p w:rsidR="004C5808" w:rsidRDefault="00714C7F" w:rsidP="004C5808">
      <w:pPr>
        <w:pStyle w:val="ListParagraph"/>
        <w:numPr>
          <w:ilvl w:val="0"/>
          <w:numId w:val="1"/>
        </w:numPr>
        <w:rPr>
          <w:sz w:val="24"/>
          <w:szCs w:val="24"/>
        </w:rPr>
      </w:pPr>
      <w:r>
        <w:rPr>
          <w:sz w:val="24"/>
          <w:szCs w:val="24"/>
        </w:rPr>
        <w:t>Τους επιμέρους στόχους της,</w:t>
      </w:r>
    </w:p>
    <w:p w:rsidR="00714C7F" w:rsidRPr="00714C7F" w:rsidRDefault="00714C7F" w:rsidP="00714C7F">
      <w:pPr>
        <w:pStyle w:val="ListParagraph"/>
        <w:numPr>
          <w:ilvl w:val="0"/>
          <w:numId w:val="1"/>
        </w:numPr>
        <w:rPr>
          <w:sz w:val="24"/>
          <w:szCs w:val="24"/>
        </w:rPr>
      </w:pPr>
      <w:r w:rsidRPr="00714C7F">
        <w:rPr>
          <w:sz w:val="24"/>
          <w:szCs w:val="24"/>
        </w:rPr>
        <w:t>Τις περιπτώσεις συγκρουώμενων και αλληλοαναιρούμενων στόχων</w:t>
      </w:r>
    </w:p>
    <w:p w:rsidR="00714C7F" w:rsidRDefault="00714C7F" w:rsidP="004C5808">
      <w:pPr>
        <w:pStyle w:val="ListParagraph"/>
        <w:numPr>
          <w:ilvl w:val="0"/>
          <w:numId w:val="1"/>
        </w:numPr>
        <w:rPr>
          <w:sz w:val="24"/>
          <w:szCs w:val="24"/>
        </w:rPr>
      </w:pPr>
      <w:r>
        <w:rPr>
          <w:sz w:val="24"/>
          <w:szCs w:val="24"/>
        </w:rPr>
        <w:t>Τις αδυναμίες και τα ελατώματα που συχνά συναντάμε κατά τη διατύπωση των στόχων,</w:t>
      </w:r>
    </w:p>
    <w:p w:rsidR="00714C7F" w:rsidRDefault="00714C7F" w:rsidP="004C5808">
      <w:pPr>
        <w:pStyle w:val="ListParagraph"/>
        <w:numPr>
          <w:ilvl w:val="0"/>
          <w:numId w:val="1"/>
        </w:numPr>
        <w:rPr>
          <w:sz w:val="24"/>
          <w:szCs w:val="24"/>
        </w:rPr>
      </w:pPr>
      <w:r>
        <w:rPr>
          <w:sz w:val="24"/>
          <w:szCs w:val="24"/>
        </w:rPr>
        <w:t>Το πρόβλημα της κατάλληλης στρατηγικής για την επίτευξη των στόχων που επιλέγουμε</w:t>
      </w:r>
      <w:r w:rsidR="00BA729D">
        <w:rPr>
          <w:sz w:val="24"/>
          <w:szCs w:val="24"/>
        </w:rPr>
        <w:t>.</w:t>
      </w:r>
    </w:p>
    <w:p w:rsidR="00714C7F" w:rsidRDefault="004E1FFB" w:rsidP="004E1FFB">
      <w:pPr>
        <w:rPr>
          <w:sz w:val="24"/>
          <w:szCs w:val="24"/>
        </w:rPr>
      </w:pPr>
      <w:r w:rsidRPr="004E1FFB">
        <w:rPr>
          <w:sz w:val="24"/>
          <w:szCs w:val="24"/>
          <w:u w:val="single"/>
        </w:rPr>
        <w:t>Το κεντρικό δίλημμα</w:t>
      </w:r>
      <w:r>
        <w:rPr>
          <w:sz w:val="24"/>
          <w:szCs w:val="24"/>
        </w:rPr>
        <w:t xml:space="preserve"> είναι άσκηση πολιτικής για την ευημερία των ανθρώπων ή για την ευημερία των περιοχών. </w:t>
      </w:r>
    </w:p>
    <w:p w:rsidR="004E1FFB" w:rsidRDefault="004E1FFB" w:rsidP="004E1FFB">
      <w:pPr>
        <w:rPr>
          <w:sz w:val="24"/>
          <w:szCs w:val="24"/>
        </w:rPr>
      </w:pPr>
      <w:r>
        <w:rPr>
          <w:sz w:val="24"/>
          <w:szCs w:val="24"/>
        </w:rPr>
        <w:t>Οι πολιτικές ευημερίας των ανθρώπων έχουν ως κεντρικό στόχο τη διευκόλυνση της κινητικότητας του εργατικκού δυναμικού ώστε να απεγκλωβιστεί ο πληθυσμός από τις λιγότερο αναπτυγμένες περιοχές και να μετακινηθεί σε περιοχές με καλύτερες αμοιβές και συνθήκες διαβίωσης. (Π.χ. με επαγγελματική κατάρτιση, παροχή στέγης σε εργατικές εστίες, φορολογικές διευκολύνσεις απόκτησης νέας κατοικίας κλπ).</w:t>
      </w:r>
    </w:p>
    <w:p w:rsidR="00CC17CF" w:rsidRDefault="004E1FFB" w:rsidP="004E1FFB">
      <w:pPr>
        <w:rPr>
          <w:sz w:val="24"/>
          <w:szCs w:val="24"/>
        </w:rPr>
      </w:pPr>
      <w:r>
        <w:rPr>
          <w:sz w:val="24"/>
          <w:szCs w:val="24"/>
        </w:rPr>
        <w:t xml:space="preserve">Αντίθετα οι πολιτικές ευημερίας περιοχών θέτουν ως στόχο την εφαρμογή μέτρων που θα επιταχύνουν την ανάπτυξη των προβληματικών περιοχών και θα οδηγήσουν σε αύξηση των εισοδημάτων και </w:t>
      </w:r>
      <w:r w:rsidR="00763FA4">
        <w:rPr>
          <w:sz w:val="24"/>
          <w:szCs w:val="24"/>
        </w:rPr>
        <w:t xml:space="preserve">βελτίωσης </w:t>
      </w:r>
      <w:r>
        <w:rPr>
          <w:sz w:val="24"/>
          <w:szCs w:val="24"/>
        </w:rPr>
        <w:t>των συνθηκών ζωής των κατοίκων τους. Πρόκειται για την άσκηση περιφερειακής πολιτικής που εδράζεται στα συμπεράσματα της οικονομικής της συσσώρευσης.</w:t>
      </w:r>
      <w:r w:rsidR="00CC17CF">
        <w:rPr>
          <w:sz w:val="24"/>
          <w:szCs w:val="24"/>
        </w:rPr>
        <w:t xml:space="preserve"> Οι πολιτικές ευημερίας των ανθρώπων στηρίζονται στη νεοκλασσική προσέγγιση αφού ουσιαστικά υιοθετούν την άποψη ότι η εσωτερική μετανάστευση μεταξύ περιοχών λειτουργεί σύμφωνα με το νεοκλασσικό επιχείρημα ότι η κινητικότητ</w:t>
      </w:r>
      <w:r w:rsidR="00763FA4">
        <w:rPr>
          <w:sz w:val="24"/>
          <w:szCs w:val="24"/>
        </w:rPr>
        <w:t xml:space="preserve">α του εργατικού δυναμικού (μαζύ </w:t>
      </w:r>
      <w:r w:rsidR="00CC17CF">
        <w:rPr>
          <w:sz w:val="24"/>
          <w:szCs w:val="24"/>
        </w:rPr>
        <w:t>με τη φθίνουσα απόδοση κεφαλαίου και το διαπεριφερειακό εμπόριο) οδηγεί στη σύγκλιση των επιπέδων ανάπτυξης μεταξύ των περιφερειών.</w:t>
      </w:r>
    </w:p>
    <w:p w:rsidR="00CC17CF" w:rsidRDefault="00CC17CF" w:rsidP="004E1FFB">
      <w:pPr>
        <w:rPr>
          <w:sz w:val="24"/>
          <w:szCs w:val="24"/>
        </w:rPr>
      </w:pPr>
      <w:r>
        <w:rPr>
          <w:sz w:val="24"/>
          <w:szCs w:val="24"/>
        </w:rPr>
        <w:lastRenderedPageBreak/>
        <w:t>Το δίλημμα αυτό δεν είναι εύκολο να επιλυθεί αφού και οι δύο σχολές σκέψης διαθέτουν ισχυρά επιχειρήματα.</w:t>
      </w:r>
    </w:p>
    <w:p w:rsidR="00CC17CF" w:rsidRDefault="00CC17CF" w:rsidP="004E1FFB">
      <w:pPr>
        <w:rPr>
          <w:sz w:val="24"/>
          <w:szCs w:val="24"/>
        </w:rPr>
      </w:pPr>
      <w:r>
        <w:rPr>
          <w:sz w:val="24"/>
          <w:szCs w:val="24"/>
        </w:rPr>
        <w:t>Υπέρ της πολιτικής για την ευημερία των ανθρώπων διατυπώνεται ότι:</w:t>
      </w:r>
    </w:p>
    <w:p w:rsidR="004E1FFB" w:rsidRDefault="00CC17CF" w:rsidP="00CC17CF">
      <w:pPr>
        <w:pStyle w:val="ListParagraph"/>
        <w:numPr>
          <w:ilvl w:val="0"/>
          <w:numId w:val="2"/>
        </w:numPr>
        <w:rPr>
          <w:sz w:val="24"/>
          <w:szCs w:val="24"/>
        </w:rPr>
      </w:pPr>
      <w:r w:rsidRPr="00CC17CF">
        <w:rPr>
          <w:sz w:val="24"/>
          <w:szCs w:val="24"/>
        </w:rPr>
        <w:t xml:space="preserve">Δεν είναι  βέβαιο ότι με τις επιδοτήσεις στις λιγότερο αναπτυγμένες περιοχές επωφελούνται οι πιο φτωχοί αυτών των περιοχών και δεν δημιουργούνται νέες ανισότητες στο εσωτερικό τους. </w:t>
      </w:r>
      <w:r w:rsidR="004E1FFB" w:rsidRPr="00CC17CF">
        <w:rPr>
          <w:sz w:val="24"/>
          <w:szCs w:val="24"/>
        </w:rPr>
        <w:t xml:space="preserve"> </w:t>
      </w:r>
    </w:p>
    <w:p w:rsidR="00CC17CF" w:rsidRDefault="00B84F28" w:rsidP="00CC17CF">
      <w:pPr>
        <w:pStyle w:val="ListParagraph"/>
        <w:numPr>
          <w:ilvl w:val="0"/>
          <w:numId w:val="2"/>
        </w:numPr>
        <w:rPr>
          <w:sz w:val="24"/>
          <w:szCs w:val="24"/>
        </w:rPr>
      </w:pPr>
      <w:r>
        <w:rPr>
          <w:sz w:val="24"/>
          <w:szCs w:val="24"/>
        </w:rPr>
        <w:t>Είναι αντι οικονομική η επιδότηση επιχειρήσεων για να εγκατασταθούν σε περιοχές που κρίνουν ασύμφορο να επενδύσουν με κριτήρια αγοράς.</w:t>
      </w:r>
    </w:p>
    <w:p w:rsidR="00B84F28" w:rsidRDefault="00B84F28" w:rsidP="00CC17CF">
      <w:pPr>
        <w:pStyle w:val="ListParagraph"/>
        <w:numPr>
          <w:ilvl w:val="0"/>
          <w:numId w:val="2"/>
        </w:numPr>
        <w:rPr>
          <w:sz w:val="24"/>
          <w:szCs w:val="24"/>
        </w:rPr>
      </w:pPr>
      <w:r>
        <w:rPr>
          <w:sz w:val="24"/>
          <w:szCs w:val="24"/>
        </w:rPr>
        <w:t>Αν υπάρχει έλλειμμα εργατικού δυναμικού στις αναπτυγμένες περιοχές η μετανάστευση το θεραπεύει.</w:t>
      </w:r>
    </w:p>
    <w:p w:rsidR="00B84F28" w:rsidRDefault="00B84F28" w:rsidP="00CC17CF">
      <w:pPr>
        <w:pStyle w:val="ListParagraph"/>
        <w:numPr>
          <w:ilvl w:val="0"/>
          <w:numId w:val="2"/>
        </w:numPr>
        <w:rPr>
          <w:sz w:val="24"/>
          <w:szCs w:val="24"/>
        </w:rPr>
      </w:pPr>
      <w:r>
        <w:rPr>
          <w:sz w:val="24"/>
          <w:szCs w:val="24"/>
        </w:rPr>
        <w:t>Δημιουργείται μια αθέμιτη εξάρτηση των επιχειρήσεων από κρατικές επιδοτήσεις που συχνά οδηγεί σε μη βιώσιμα σχήματα.</w:t>
      </w:r>
    </w:p>
    <w:p w:rsidR="00B84F28" w:rsidRDefault="00B84F28" w:rsidP="00B84F28">
      <w:pPr>
        <w:rPr>
          <w:sz w:val="24"/>
          <w:szCs w:val="24"/>
        </w:rPr>
      </w:pPr>
      <w:r>
        <w:rPr>
          <w:sz w:val="24"/>
          <w:szCs w:val="24"/>
        </w:rPr>
        <w:t>Υπέρ της πολιτικής για την ευημερία των περιοχών τα επιχειρήματα είναι  περίπου αυτά που είπαμε για την αναγκαιότητα της περιφερειακής πολιτικής. Συγκεκριμένα διατυπώνεται ότι:</w:t>
      </w:r>
    </w:p>
    <w:p w:rsidR="00B84F28" w:rsidRDefault="00B84F28" w:rsidP="00B84F28">
      <w:pPr>
        <w:pStyle w:val="ListParagraph"/>
        <w:numPr>
          <w:ilvl w:val="0"/>
          <w:numId w:val="3"/>
        </w:numPr>
        <w:rPr>
          <w:sz w:val="24"/>
          <w:szCs w:val="24"/>
        </w:rPr>
      </w:pPr>
      <w:r>
        <w:rPr>
          <w:sz w:val="24"/>
          <w:szCs w:val="24"/>
        </w:rPr>
        <w:t>Η τεχνολογική πρόοδος επιτρέπει στη βιομηχανία να εγκατασταθεί μακριά από τα μητροπολιτικά κέντρα χωρίς δυσμενείς επιπτώσεις .</w:t>
      </w:r>
    </w:p>
    <w:p w:rsidR="00B84F28" w:rsidRDefault="00B84F28" w:rsidP="00B84F28">
      <w:pPr>
        <w:pStyle w:val="ListParagraph"/>
        <w:numPr>
          <w:ilvl w:val="0"/>
          <w:numId w:val="3"/>
        </w:numPr>
        <w:rPr>
          <w:sz w:val="24"/>
          <w:szCs w:val="24"/>
        </w:rPr>
      </w:pPr>
      <w:r>
        <w:rPr>
          <w:sz w:val="24"/>
          <w:szCs w:val="24"/>
        </w:rPr>
        <w:t>Παράλληλα οι εξωτερικές οικονομίες κλίμακας των αναπτυγμένων περιοχών έχουν αντισταθμιστεί από αντι-οικονομίες λόγω της υπερσυγέντρωσης δραστηριοτήτων και πληθυσμού. Το ιδιωτικό κόστος δεν ταυτίζεται με το κοινωνικό.</w:t>
      </w:r>
    </w:p>
    <w:p w:rsidR="00B84F28" w:rsidRDefault="00B84F28" w:rsidP="00B84F28">
      <w:pPr>
        <w:pStyle w:val="ListParagraph"/>
        <w:numPr>
          <w:ilvl w:val="0"/>
          <w:numId w:val="3"/>
        </w:numPr>
        <w:rPr>
          <w:sz w:val="24"/>
          <w:szCs w:val="24"/>
        </w:rPr>
      </w:pPr>
      <w:r>
        <w:rPr>
          <w:sz w:val="24"/>
          <w:szCs w:val="24"/>
        </w:rPr>
        <w:t>Συχνά μεταναστεύει το εργατικό δυναμικό με τις υψηλότερες γν</w:t>
      </w:r>
      <w:r w:rsidR="00436112">
        <w:rPr>
          <w:sz w:val="24"/>
          <w:szCs w:val="24"/>
        </w:rPr>
        <w:t>ώσεις και δεξιότητας καταδικάζοντας  τη προβληματική περίοχη σε ακόμα μεγαλύτερη υστέρηση.</w:t>
      </w:r>
    </w:p>
    <w:p w:rsidR="00436112" w:rsidRDefault="00436112" w:rsidP="00B84F28">
      <w:pPr>
        <w:pStyle w:val="ListParagraph"/>
        <w:numPr>
          <w:ilvl w:val="0"/>
          <w:numId w:val="3"/>
        </w:numPr>
        <w:rPr>
          <w:sz w:val="24"/>
          <w:szCs w:val="24"/>
        </w:rPr>
      </w:pPr>
      <w:r>
        <w:rPr>
          <w:sz w:val="24"/>
          <w:szCs w:val="24"/>
        </w:rPr>
        <w:t>Οι απομάκρυνση του πληθυσμού από ευαίσθητες συνοριακές περιοχές δεν είναι αποδεκτή από τη σκοπιά της εθνικής ακεραιότητας.</w:t>
      </w:r>
    </w:p>
    <w:p w:rsidR="00436112" w:rsidRDefault="00436112" w:rsidP="00B84F28">
      <w:pPr>
        <w:pStyle w:val="ListParagraph"/>
        <w:numPr>
          <w:ilvl w:val="0"/>
          <w:numId w:val="3"/>
        </w:numPr>
        <w:rPr>
          <w:sz w:val="24"/>
          <w:szCs w:val="24"/>
        </w:rPr>
      </w:pPr>
      <w:r>
        <w:rPr>
          <w:sz w:val="24"/>
          <w:szCs w:val="24"/>
        </w:rPr>
        <w:t>Παραμένουν ανεκμετά</w:t>
      </w:r>
      <w:r w:rsidR="00435F72">
        <w:rPr>
          <w:sz w:val="24"/>
          <w:szCs w:val="24"/>
        </w:rPr>
        <w:t xml:space="preserve">λλευτοι οι φυσικοί </w:t>
      </w:r>
      <w:r>
        <w:rPr>
          <w:sz w:val="24"/>
          <w:szCs w:val="24"/>
        </w:rPr>
        <w:t>πόροι των λιγότερομαναπτυγμένων περιοχών.</w:t>
      </w:r>
    </w:p>
    <w:p w:rsidR="00436112" w:rsidRDefault="00436112" w:rsidP="00436112">
      <w:pPr>
        <w:jc w:val="center"/>
        <w:rPr>
          <w:sz w:val="24"/>
          <w:szCs w:val="24"/>
        </w:rPr>
      </w:pPr>
      <w:r>
        <w:rPr>
          <w:sz w:val="24"/>
          <w:szCs w:val="24"/>
        </w:rPr>
        <w:t>***</w:t>
      </w:r>
    </w:p>
    <w:p w:rsidR="00436112" w:rsidRDefault="00436112" w:rsidP="00436112">
      <w:pPr>
        <w:rPr>
          <w:sz w:val="24"/>
          <w:szCs w:val="24"/>
        </w:rPr>
      </w:pPr>
      <w:r>
        <w:rPr>
          <w:sz w:val="24"/>
          <w:szCs w:val="24"/>
        </w:rPr>
        <w:t>Αν για όλους αυτούς τους λόγους καταλήγουμε ότι η άσκηση περιφερειακής πολιτικής είναι επιθυμητή ποιές είναι οι προυποθέσεις για την αποτελεσματική εφαρμογή της;</w:t>
      </w:r>
    </w:p>
    <w:p w:rsidR="00436112" w:rsidRDefault="00436112" w:rsidP="00436112">
      <w:pPr>
        <w:pStyle w:val="ListParagraph"/>
        <w:numPr>
          <w:ilvl w:val="0"/>
          <w:numId w:val="4"/>
        </w:numPr>
        <w:rPr>
          <w:sz w:val="24"/>
          <w:szCs w:val="24"/>
        </w:rPr>
      </w:pPr>
      <w:r>
        <w:rPr>
          <w:sz w:val="24"/>
          <w:szCs w:val="24"/>
        </w:rPr>
        <w:t>Θα πρέπει να στηρίζεται σε μελέτες διάγνωσης των αιτίων.</w:t>
      </w:r>
      <w:r w:rsidR="00763FA4">
        <w:rPr>
          <w:sz w:val="24"/>
          <w:szCs w:val="24"/>
        </w:rPr>
        <w:t xml:space="preserve"> Εξαγγέλλονται προγράμματα περιφερειακής πολιτικής χωρίς να έχει προηγηθεί μια συστηματική ανάλυση των προβλημάτων και των δυνατοτήτων μιας περιφέρειας. Χωρίς μια </w:t>
      </w:r>
      <w:r w:rsidR="00763FA4">
        <w:rPr>
          <w:sz w:val="24"/>
          <w:szCs w:val="24"/>
          <w:lang w:val="en-US"/>
        </w:rPr>
        <w:t xml:space="preserve">SWOT </w:t>
      </w:r>
      <w:r w:rsidR="00763FA4">
        <w:rPr>
          <w:sz w:val="24"/>
          <w:szCs w:val="24"/>
        </w:rPr>
        <w:t>ανάλυση.</w:t>
      </w:r>
    </w:p>
    <w:p w:rsidR="00435F72" w:rsidRDefault="00435F72" w:rsidP="00435F72">
      <w:pPr>
        <w:pStyle w:val="ListParagraph"/>
        <w:numPr>
          <w:ilvl w:val="0"/>
          <w:numId w:val="5"/>
        </w:numPr>
        <w:rPr>
          <w:sz w:val="24"/>
          <w:szCs w:val="24"/>
        </w:rPr>
      </w:pPr>
      <w:r>
        <w:rPr>
          <w:sz w:val="24"/>
          <w:szCs w:val="24"/>
        </w:rPr>
        <w:lastRenderedPageBreak/>
        <w:t>Προβλήματα με την ίδια έκφραση, πχ ανεργία μποροεί ναέχουν διαφορετικά αίτια (αγροτική έξοδος ή βιομηχανική παρακμή).</w:t>
      </w:r>
    </w:p>
    <w:p w:rsidR="00763FA4" w:rsidRDefault="0072175D" w:rsidP="00435F72">
      <w:pPr>
        <w:pStyle w:val="ListParagraph"/>
        <w:numPr>
          <w:ilvl w:val="0"/>
          <w:numId w:val="4"/>
        </w:numPr>
        <w:rPr>
          <w:sz w:val="24"/>
          <w:szCs w:val="24"/>
        </w:rPr>
      </w:pPr>
      <w:r>
        <w:rPr>
          <w:sz w:val="24"/>
          <w:szCs w:val="24"/>
        </w:rPr>
        <w:t>Εξαρτάται επίσης από το αναπτυξιακό στάδιο</w:t>
      </w:r>
      <w:r w:rsidR="00435F72" w:rsidRPr="00435F72">
        <w:rPr>
          <w:sz w:val="24"/>
          <w:szCs w:val="24"/>
        </w:rPr>
        <w:t xml:space="preserve"> που βρίσκεται η χώρα</w:t>
      </w:r>
      <w:r w:rsidR="00763FA4">
        <w:rPr>
          <w:sz w:val="24"/>
          <w:szCs w:val="24"/>
        </w:rPr>
        <w:t>:</w:t>
      </w:r>
    </w:p>
    <w:p w:rsidR="00763FA4" w:rsidRDefault="00763FA4" w:rsidP="00763FA4">
      <w:pPr>
        <w:pStyle w:val="ListParagraph"/>
        <w:ind w:left="771"/>
        <w:rPr>
          <w:sz w:val="24"/>
          <w:szCs w:val="24"/>
        </w:rPr>
      </w:pPr>
      <w:r>
        <w:rPr>
          <w:sz w:val="24"/>
          <w:szCs w:val="24"/>
        </w:rPr>
        <w:t xml:space="preserve"> -  </w:t>
      </w:r>
      <w:r w:rsidR="0072175D">
        <w:rPr>
          <w:sz w:val="24"/>
          <w:szCs w:val="24"/>
        </w:rPr>
        <w:t>προβιομηχανικό</w:t>
      </w:r>
      <w:r w:rsidR="00435F72">
        <w:rPr>
          <w:sz w:val="24"/>
          <w:szCs w:val="24"/>
        </w:rPr>
        <w:t>,</w:t>
      </w:r>
      <w:r>
        <w:rPr>
          <w:sz w:val="24"/>
          <w:szCs w:val="24"/>
        </w:rPr>
        <w:t xml:space="preserve"> όπου έχουμε πολύ χαμηλά επίπεδα ανάπτυξης </w:t>
      </w:r>
      <w:r w:rsidR="000501F5">
        <w:rPr>
          <w:sz w:val="24"/>
          <w:szCs w:val="24"/>
        </w:rPr>
        <w:t>και η έμφαση δίδεται στην αξιοποίηση πλουτοπαραγωγικών πόρων και λιγότερο στη περιφερειακη ανακατανομή</w:t>
      </w:r>
    </w:p>
    <w:p w:rsidR="000501F5" w:rsidRDefault="000501F5" w:rsidP="00763FA4">
      <w:pPr>
        <w:pStyle w:val="ListParagraph"/>
        <w:ind w:left="771"/>
        <w:rPr>
          <w:sz w:val="24"/>
          <w:szCs w:val="24"/>
        </w:rPr>
      </w:pPr>
      <w:r>
        <w:rPr>
          <w:sz w:val="24"/>
          <w:szCs w:val="24"/>
        </w:rPr>
        <w:t>-</w:t>
      </w:r>
      <w:r w:rsidR="00435F72">
        <w:rPr>
          <w:sz w:val="24"/>
          <w:szCs w:val="24"/>
        </w:rPr>
        <w:t xml:space="preserve"> οικονομικού μετασχηματισμού,</w:t>
      </w:r>
      <w:r>
        <w:rPr>
          <w:sz w:val="24"/>
          <w:szCs w:val="24"/>
        </w:rPr>
        <w:t xml:space="preserve"> όπου η εμφάνιση των περιφερειακών ανισοτήτων είναι πολύ έντονη (οικονομικός διυσμός), αλλά η προτεραιότητα παραμένει στη συνολική ανάπτυξη της εθνικής οικονομίας</w:t>
      </w:r>
    </w:p>
    <w:p w:rsidR="000501F5" w:rsidRDefault="0072175D" w:rsidP="00763FA4">
      <w:pPr>
        <w:pStyle w:val="ListParagraph"/>
        <w:ind w:left="771"/>
        <w:rPr>
          <w:sz w:val="24"/>
          <w:szCs w:val="24"/>
        </w:rPr>
      </w:pPr>
      <w:r>
        <w:rPr>
          <w:sz w:val="24"/>
          <w:szCs w:val="24"/>
        </w:rPr>
        <w:t>- βιομηχανικό</w:t>
      </w:r>
      <w:r w:rsidR="000501F5">
        <w:rPr>
          <w:sz w:val="24"/>
          <w:szCs w:val="24"/>
        </w:rPr>
        <w:t xml:space="preserve"> </w:t>
      </w:r>
      <w:r>
        <w:rPr>
          <w:sz w:val="24"/>
          <w:szCs w:val="24"/>
        </w:rPr>
        <w:t>στάδιο</w:t>
      </w:r>
      <w:r w:rsidR="000501F5">
        <w:rPr>
          <w:sz w:val="24"/>
          <w:szCs w:val="24"/>
        </w:rPr>
        <w:t xml:space="preserve"> όπου εμφανίζονται προβλήματα βιομηχανικής παρακμής και προωθείται η κλαδική αναδιάρθρωση, η επανακατάρτιση και η ευελιξία στην αγορά εργασίας </w:t>
      </w:r>
    </w:p>
    <w:p w:rsidR="00435F72" w:rsidRDefault="000501F5" w:rsidP="00763FA4">
      <w:pPr>
        <w:pStyle w:val="ListParagraph"/>
        <w:ind w:left="771"/>
        <w:rPr>
          <w:sz w:val="24"/>
          <w:szCs w:val="24"/>
        </w:rPr>
      </w:pPr>
      <w:r>
        <w:rPr>
          <w:sz w:val="24"/>
          <w:szCs w:val="24"/>
        </w:rPr>
        <w:t>- μεταβ</w:t>
      </w:r>
      <w:r w:rsidR="0072175D">
        <w:rPr>
          <w:sz w:val="24"/>
          <w:szCs w:val="24"/>
        </w:rPr>
        <w:t>ιομηχανικό</w:t>
      </w:r>
      <w:r>
        <w:rPr>
          <w:sz w:val="24"/>
          <w:szCs w:val="24"/>
        </w:rPr>
        <w:t xml:space="preserve"> </w:t>
      </w:r>
      <w:r w:rsidR="0072175D">
        <w:rPr>
          <w:sz w:val="24"/>
          <w:szCs w:val="24"/>
        </w:rPr>
        <w:t>στάδιο</w:t>
      </w:r>
      <w:r>
        <w:rPr>
          <w:sz w:val="24"/>
          <w:szCs w:val="24"/>
        </w:rPr>
        <w:t xml:space="preserve">, </w:t>
      </w:r>
      <w:r w:rsidRPr="000501F5">
        <w:rPr>
          <w:sz w:val="24"/>
          <w:szCs w:val="24"/>
        </w:rPr>
        <w:t>όπου εμφανίζονται προβλήματα κορεσμού και περιβαλλοντικής υποβάθμισης</w:t>
      </w:r>
      <w:r>
        <w:rPr>
          <w:sz w:val="24"/>
          <w:szCs w:val="24"/>
        </w:rPr>
        <w:t xml:space="preserve"> με έμφαση σε τοπικές παρεμβάσεις αστικής ανάπλασης και περιβαλλοντικής αποκατάστασης.</w:t>
      </w:r>
    </w:p>
    <w:p w:rsidR="0072175D" w:rsidRDefault="0072175D" w:rsidP="0072175D">
      <w:pPr>
        <w:pStyle w:val="ListParagraph"/>
        <w:numPr>
          <w:ilvl w:val="0"/>
          <w:numId w:val="4"/>
        </w:numPr>
        <w:rPr>
          <w:sz w:val="24"/>
          <w:szCs w:val="24"/>
        </w:rPr>
      </w:pPr>
      <w:r>
        <w:rPr>
          <w:sz w:val="24"/>
          <w:szCs w:val="24"/>
        </w:rPr>
        <w:t>Κάθε ένα από τα πιο πάνω αναπτυξιακά στάδια προκαλεί διαφορετικού είδους περιφερειακά προβλήματα. Γενικά συναντάμε τρεις κατηγορίες προβληματικών περιοχών που απαιτούν παρέμβαση περιφερειακής πολιτικής: περιοχές με χαμηλό</w:t>
      </w:r>
      <w:r w:rsidR="00AD3C07">
        <w:rPr>
          <w:sz w:val="24"/>
          <w:szCs w:val="24"/>
        </w:rPr>
        <w:t xml:space="preserve"> επίπεδο ανάπτυξης (στο</w:t>
      </w:r>
      <w:r>
        <w:rPr>
          <w:sz w:val="24"/>
          <w:szCs w:val="24"/>
        </w:rPr>
        <w:t xml:space="preserve"> α’ και β’</w:t>
      </w:r>
      <w:r w:rsidR="00AD3C07">
        <w:rPr>
          <w:sz w:val="24"/>
          <w:szCs w:val="24"/>
        </w:rPr>
        <w:t xml:space="preserve"> αναπτυξιακό στάδιο</w:t>
      </w:r>
      <w:r>
        <w:rPr>
          <w:sz w:val="24"/>
          <w:szCs w:val="24"/>
        </w:rPr>
        <w:t xml:space="preserve">), περιοχές </w:t>
      </w:r>
      <w:r w:rsidR="00AD3C07">
        <w:rPr>
          <w:sz w:val="24"/>
          <w:szCs w:val="24"/>
        </w:rPr>
        <w:t>βιομηχανικής παρακμής (στο γ΄στάδιο</w:t>
      </w:r>
      <w:r>
        <w:rPr>
          <w:sz w:val="24"/>
          <w:szCs w:val="24"/>
        </w:rPr>
        <w:t>) και πληθυσμιακά και παραγωγικά κορεσμένες περιοχές (στ</w:t>
      </w:r>
      <w:r w:rsidR="00AD3C07">
        <w:rPr>
          <w:sz w:val="24"/>
          <w:szCs w:val="24"/>
        </w:rPr>
        <w:t>ο</w:t>
      </w:r>
      <w:r>
        <w:rPr>
          <w:sz w:val="24"/>
          <w:szCs w:val="24"/>
        </w:rPr>
        <w:t xml:space="preserve"> δ’</w:t>
      </w:r>
      <w:r w:rsidR="00AD3C07">
        <w:rPr>
          <w:sz w:val="24"/>
          <w:szCs w:val="24"/>
        </w:rPr>
        <w:t xml:space="preserve"> στάδιο</w:t>
      </w:r>
      <w:r>
        <w:rPr>
          <w:sz w:val="24"/>
          <w:szCs w:val="24"/>
        </w:rPr>
        <w:t xml:space="preserve">).  </w:t>
      </w:r>
    </w:p>
    <w:p w:rsidR="00BD1E58" w:rsidRPr="00AD3C07" w:rsidRDefault="0072175D" w:rsidP="00AD3C07">
      <w:pPr>
        <w:pStyle w:val="ListParagraph"/>
        <w:numPr>
          <w:ilvl w:val="0"/>
          <w:numId w:val="4"/>
        </w:numPr>
        <w:rPr>
          <w:sz w:val="24"/>
          <w:szCs w:val="24"/>
        </w:rPr>
      </w:pPr>
      <w:r>
        <w:rPr>
          <w:sz w:val="24"/>
          <w:szCs w:val="24"/>
        </w:rPr>
        <w:t>Και στο σημείο αυτό το εγχειρίδιό σας κάνει και μια πολύ σημαντική παρατήρηση: ότι η εκάτοτε ασκούμενη περιφερειακή πολιτική πρέπ</w:t>
      </w:r>
      <w:r w:rsidR="00AD3C07">
        <w:rPr>
          <w:sz w:val="24"/>
          <w:szCs w:val="24"/>
        </w:rPr>
        <w:t>ε</w:t>
      </w:r>
      <w:r>
        <w:rPr>
          <w:sz w:val="24"/>
          <w:szCs w:val="24"/>
        </w:rPr>
        <w:t>ι να</w:t>
      </w:r>
      <w:r w:rsidR="00AD3C07">
        <w:rPr>
          <w:sz w:val="24"/>
          <w:szCs w:val="24"/>
        </w:rPr>
        <w:t xml:space="preserve"> ελαχιστοποιεί τα προβλήματα του επόμενου</w:t>
      </w:r>
      <w:r>
        <w:rPr>
          <w:sz w:val="24"/>
          <w:szCs w:val="24"/>
        </w:rPr>
        <w:t xml:space="preserve"> </w:t>
      </w:r>
      <w:r w:rsidR="00AD3C07">
        <w:rPr>
          <w:sz w:val="24"/>
          <w:szCs w:val="24"/>
        </w:rPr>
        <w:t>σταδίου ανάπτυξης.</w:t>
      </w:r>
    </w:p>
    <w:p w:rsidR="00087EB2" w:rsidRDefault="00AD3C07" w:rsidP="00AD3C07">
      <w:pPr>
        <w:pStyle w:val="ListParagraph"/>
        <w:jc w:val="center"/>
        <w:rPr>
          <w:sz w:val="24"/>
          <w:szCs w:val="24"/>
        </w:rPr>
      </w:pPr>
      <w:r>
        <w:rPr>
          <w:sz w:val="24"/>
          <w:szCs w:val="24"/>
        </w:rPr>
        <w:t>-//-</w:t>
      </w:r>
    </w:p>
    <w:p w:rsidR="00AD3C07" w:rsidRDefault="00AD3C07" w:rsidP="00AD3C07">
      <w:pPr>
        <w:pStyle w:val="ListParagraph"/>
        <w:rPr>
          <w:sz w:val="24"/>
          <w:szCs w:val="24"/>
        </w:rPr>
      </w:pPr>
      <w:r>
        <w:rPr>
          <w:sz w:val="24"/>
          <w:szCs w:val="24"/>
        </w:rPr>
        <w:t>Ποιοί είναι λοιπόν οι στόχοι της περιφερειακής πολιτικής;</w:t>
      </w:r>
    </w:p>
    <w:p w:rsidR="00AD3C07" w:rsidRDefault="00AD3C07" w:rsidP="00AD3C07">
      <w:pPr>
        <w:pStyle w:val="ListParagraph"/>
        <w:rPr>
          <w:sz w:val="24"/>
          <w:szCs w:val="24"/>
        </w:rPr>
      </w:pPr>
    </w:p>
    <w:p w:rsidR="00AD3C07" w:rsidRPr="00AD3C07" w:rsidRDefault="00AD3C07" w:rsidP="00AD3C07">
      <w:pPr>
        <w:pStyle w:val="ListParagraph"/>
        <w:jc w:val="center"/>
        <w:rPr>
          <w:i/>
          <w:sz w:val="24"/>
          <w:szCs w:val="24"/>
        </w:rPr>
      </w:pPr>
      <w:bookmarkStart w:id="0" w:name="_GoBack"/>
      <w:bookmarkEnd w:id="0"/>
    </w:p>
    <w:sectPr w:rsidR="00AD3C07" w:rsidRPr="00AD3C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53D"/>
    <w:multiLevelType w:val="hybridMultilevel"/>
    <w:tmpl w:val="D52A6DFE"/>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
    <w:nsid w:val="3291255D"/>
    <w:multiLevelType w:val="hybridMultilevel"/>
    <w:tmpl w:val="4AA65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C112C9"/>
    <w:multiLevelType w:val="hybridMultilevel"/>
    <w:tmpl w:val="D8CCA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685295"/>
    <w:multiLevelType w:val="hybridMultilevel"/>
    <w:tmpl w:val="044E6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65F7CD9"/>
    <w:multiLevelType w:val="hybridMultilevel"/>
    <w:tmpl w:val="0E808786"/>
    <w:lvl w:ilvl="0" w:tplc="CEC041B2">
      <w:numFmt w:val="bullet"/>
      <w:lvlText w:val="-"/>
      <w:lvlJc w:val="left"/>
      <w:pPr>
        <w:ind w:left="1131" w:hanging="360"/>
      </w:pPr>
      <w:rPr>
        <w:rFonts w:ascii="Calibri" w:eastAsiaTheme="minorHAnsi" w:hAnsi="Calibri" w:cstheme="minorBidi" w:hint="default"/>
      </w:rPr>
    </w:lvl>
    <w:lvl w:ilvl="1" w:tplc="04080003" w:tentative="1">
      <w:start w:val="1"/>
      <w:numFmt w:val="bullet"/>
      <w:lvlText w:val="o"/>
      <w:lvlJc w:val="left"/>
      <w:pPr>
        <w:ind w:left="1851" w:hanging="360"/>
      </w:pPr>
      <w:rPr>
        <w:rFonts w:ascii="Courier New" w:hAnsi="Courier New" w:cs="Courier New" w:hint="default"/>
      </w:rPr>
    </w:lvl>
    <w:lvl w:ilvl="2" w:tplc="04080005" w:tentative="1">
      <w:start w:val="1"/>
      <w:numFmt w:val="bullet"/>
      <w:lvlText w:val=""/>
      <w:lvlJc w:val="left"/>
      <w:pPr>
        <w:ind w:left="2571" w:hanging="360"/>
      </w:pPr>
      <w:rPr>
        <w:rFonts w:ascii="Wingdings" w:hAnsi="Wingdings" w:hint="default"/>
      </w:rPr>
    </w:lvl>
    <w:lvl w:ilvl="3" w:tplc="04080001" w:tentative="1">
      <w:start w:val="1"/>
      <w:numFmt w:val="bullet"/>
      <w:lvlText w:val=""/>
      <w:lvlJc w:val="left"/>
      <w:pPr>
        <w:ind w:left="3291" w:hanging="360"/>
      </w:pPr>
      <w:rPr>
        <w:rFonts w:ascii="Symbol" w:hAnsi="Symbol" w:hint="default"/>
      </w:rPr>
    </w:lvl>
    <w:lvl w:ilvl="4" w:tplc="04080003" w:tentative="1">
      <w:start w:val="1"/>
      <w:numFmt w:val="bullet"/>
      <w:lvlText w:val="o"/>
      <w:lvlJc w:val="left"/>
      <w:pPr>
        <w:ind w:left="4011" w:hanging="360"/>
      </w:pPr>
      <w:rPr>
        <w:rFonts w:ascii="Courier New" w:hAnsi="Courier New" w:cs="Courier New" w:hint="default"/>
      </w:rPr>
    </w:lvl>
    <w:lvl w:ilvl="5" w:tplc="04080005" w:tentative="1">
      <w:start w:val="1"/>
      <w:numFmt w:val="bullet"/>
      <w:lvlText w:val=""/>
      <w:lvlJc w:val="left"/>
      <w:pPr>
        <w:ind w:left="4731" w:hanging="360"/>
      </w:pPr>
      <w:rPr>
        <w:rFonts w:ascii="Wingdings" w:hAnsi="Wingdings" w:hint="default"/>
      </w:rPr>
    </w:lvl>
    <w:lvl w:ilvl="6" w:tplc="04080001" w:tentative="1">
      <w:start w:val="1"/>
      <w:numFmt w:val="bullet"/>
      <w:lvlText w:val=""/>
      <w:lvlJc w:val="left"/>
      <w:pPr>
        <w:ind w:left="5451" w:hanging="360"/>
      </w:pPr>
      <w:rPr>
        <w:rFonts w:ascii="Symbol" w:hAnsi="Symbol" w:hint="default"/>
      </w:rPr>
    </w:lvl>
    <w:lvl w:ilvl="7" w:tplc="04080003" w:tentative="1">
      <w:start w:val="1"/>
      <w:numFmt w:val="bullet"/>
      <w:lvlText w:val="o"/>
      <w:lvlJc w:val="left"/>
      <w:pPr>
        <w:ind w:left="6171" w:hanging="360"/>
      </w:pPr>
      <w:rPr>
        <w:rFonts w:ascii="Courier New" w:hAnsi="Courier New" w:cs="Courier New" w:hint="default"/>
      </w:rPr>
    </w:lvl>
    <w:lvl w:ilvl="8" w:tplc="04080005" w:tentative="1">
      <w:start w:val="1"/>
      <w:numFmt w:val="bullet"/>
      <w:lvlText w:val=""/>
      <w:lvlJc w:val="left"/>
      <w:pPr>
        <w:ind w:left="6891" w:hanging="360"/>
      </w:pPr>
      <w:rPr>
        <w:rFonts w:ascii="Wingdings" w:hAnsi="Wingdings" w:hint="default"/>
      </w:rPr>
    </w:lvl>
  </w:abstractNum>
  <w:abstractNum w:abstractNumId="5">
    <w:nsid w:val="79F61ACA"/>
    <w:multiLevelType w:val="hybridMultilevel"/>
    <w:tmpl w:val="F0B6F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08"/>
    <w:rsid w:val="000501F5"/>
    <w:rsid w:val="00087EB2"/>
    <w:rsid w:val="002C15A0"/>
    <w:rsid w:val="00435F72"/>
    <w:rsid w:val="00436112"/>
    <w:rsid w:val="004C5808"/>
    <w:rsid w:val="004E1FFB"/>
    <w:rsid w:val="00714C7F"/>
    <w:rsid w:val="0072175D"/>
    <w:rsid w:val="00763FA4"/>
    <w:rsid w:val="008B0BF6"/>
    <w:rsid w:val="00AD3C07"/>
    <w:rsid w:val="00B84F28"/>
    <w:rsid w:val="00BA729D"/>
    <w:rsid w:val="00BD1E58"/>
    <w:rsid w:val="00CB4FBF"/>
    <w:rsid w:val="00CC17CF"/>
    <w:rsid w:val="00F553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08"/>
    <w:pPr>
      <w:ind w:left="720"/>
      <w:contextualSpacing/>
    </w:pPr>
  </w:style>
  <w:style w:type="paragraph" w:styleId="BalloonText">
    <w:name w:val="Balloon Text"/>
    <w:basedOn w:val="Normal"/>
    <w:link w:val="BalloonTextChar"/>
    <w:uiPriority w:val="99"/>
    <w:semiHidden/>
    <w:unhideWhenUsed/>
    <w:rsid w:val="00BD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08"/>
    <w:pPr>
      <w:ind w:left="720"/>
      <w:contextualSpacing/>
    </w:pPr>
  </w:style>
  <w:style w:type="paragraph" w:styleId="BalloonText">
    <w:name w:val="Balloon Text"/>
    <w:basedOn w:val="Normal"/>
    <w:link w:val="BalloonTextChar"/>
    <w:uiPriority w:val="99"/>
    <w:semiHidden/>
    <w:unhideWhenUsed/>
    <w:rsid w:val="00BD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09C4-7A04-45DD-BFCA-D95898EC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922</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2020-10-26T12:55:00Z</cp:lastPrinted>
  <dcterms:created xsi:type="dcterms:W3CDTF">2020-10-26T08:06:00Z</dcterms:created>
  <dcterms:modified xsi:type="dcterms:W3CDTF">2023-11-10T10:01:00Z</dcterms:modified>
</cp:coreProperties>
</file>