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68380" w14:textId="77777777" w:rsidR="00A47B15" w:rsidRPr="00895F5F" w:rsidRDefault="00A47B15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ΤΜΗΜΑ ΟΙΚΟΝΟΜΙΚΗΣ ΚΑΙ ΠΕΡΙΦΕΡΕΙΑΚΗΣ ΑΝΑΠΤΥΞΗΣ</w:t>
      </w:r>
    </w:p>
    <w:p w14:paraId="0D2F9933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1B36F82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2D1D581D" w14:textId="7060BDE3" w:rsidR="00A47B15" w:rsidRPr="005D5F0D" w:rsidRDefault="00A47B15">
      <w:pPr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 xml:space="preserve">   </w:t>
      </w:r>
      <w:r w:rsidR="009965BC" w:rsidRPr="00895F5F">
        <w:rPr>
          <w:rFonts w:ascii="Arial" w:hAnsi="Arial" w:cs="Arial"/>
          <w:b/>
          <w:szCs w:val="24"/>
          <w:lang w:val="el-GR"/>
        </w:rPr>
        <w:t xml:space="preserve">         </w:t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</w:r>
      <w:r w:rsidR="009965BC" w:rsidRPr="00895F5F">
        <w:rPr>
          <w:rFonts w:ascii="Arial" w:hAnsi="Arial" w:cs="Arial"/>
          <w:b/>
          <w:szCs w:val="24"/>
          <w:lang w:val="el-GR"/>
        </w:rPr>
        <w:tab/>
        <w:t xml:space="preserve">Αθήνα, </w:t>
      </w:r>
      <w:r w:rsidR="00454C89" w:rsidRPr="00454C89">
        <w:rPr>
          <w:rFonts w:ascii="Arial" w:hAnsi="Arial" w:cs="Arial"/>
          <w:b/>
          <w:szCs w:val="24"/>
          <w:lang w:val="el-GR"/>
        </w:rPr>
        <w:t>31</w:t>
      </w:r>
      <w:r w:rsidR="009965BC" w:rsidRPr="00895F5F">
        <w:rPr>
          <w:rFonts w:ascii="Arial" w:hAnsi="Arial" w:cs="Arial"/>
          <w:b/>
          <w:szCs w:val="24"/>
          <w:lang w:val="el-GR"/>
        </w:rPr>
        <w:t>/</w:t>
      </w:r>
      <w:r w:rsidR="00C83432" w:rsidRPr="00895F5F">
        <w:rPr>
          <w:rFonts w:ascii="Arial" w:hAnsi="Arial" w:cs="Arial"/>
          <w:b/>
          <w:szCs w:val="24"/>
          <w:lang w:val="el-GR"/>
        </w:rPr>
        <w:t>1</w:t>
      </w:r>
      <w:r w:rsidR="0009650A" w:rsidRPr="00562846">
        <w:rPr>
          <w:rFonts w:ascii="Arial" w:hAnsi="Arial" w:cs="Arial"/>
          <w:b/>
          <w:szCs w:val="24"/>
          <w:lang w:val="el-GR"/>
        </w:rPr>
        <w:t>/</w:t>
      </w:r>
      <w:r w:rsidRPr="00895F5F">
        <w:rPr>
          <w:rFonts w:ascii="Arial" w:hAnsi="Arial" w:cs="Arial"/>
          <w:b/>
          <w:szCs w:val="24"/>
          <w:lang w:val="el-GR"/>
        </w:rPr>
        <w:t>2</w:t>
      </w:r>
      <w:r w:rsidR="00755EEB" w:rsidRPr="00895F5F">
        <w:rPr>
          <w:rFonts w:ascii="Arial" w:hAnsi="Arial" w:cs="Arial"/>
          <w:b/>
          <w:szCs w:val="24"/>
          <w:lang w:val="el-GR"/>
        </w:rPr>
        <w:t>0</w:t>
      </w:r>
      <w:r w:rsidR="00562846" w:rsidRPr="00B876FF">
        <w:rPr>
          <w:rFonts w:ascii="Arial" w:hAnsi="Arial" w:cs="Arial"/>
          <w:b/>
          <w:szCs w:val="24"/>
          <w:lang w:val="el-GR"/>
        </w:rPr>
        <w:t>2</w:t>
      </w:r>
      <w:r w:rsidR="00B876FF" w:rsidRPr="005D5F0D">
        <w:rPr>
          <w:rFonts w:ascii="Arial" w:hAnsi="Arial" w:cs="Arial"/>
          <w:b/>
          <w:szCs w:val="24"/>
          <w:lang w:val="el-GR"/>
        </w:rPr>
        <w:t>1</w:t>
      </w:r>
    </w:p>
    <w:p w14:paraId="59CA0B47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053099F" w14:textId="11227E3F" w:rsidR="00A47B15" w:rsidRPr="00895F5F" w:rsidRDefault="00A47B15" w:rsidP="0088627E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Α Ν Α Κ Ο Ι Ν Ω Σ Η</w:t>
      </w:r>
      <w:r w:rsidR="0088627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>ΕΞΕΤΑΣΤΕΑΣ  ΥΛΗΣ</w:t>
      </w:r>
    </w:p>
    <w:p w14:paraId="02B064F2" w14:textId="0515528D" w:rsidR="00A47B15" w:rsidRPr="00562846" w:rsidRDefault="00895F5F">
      <w:pPr>
        <w:jc w:val="center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 xml:space="preserve">  </w:t>
      </w:r>
      <w:r w:rsidR="00454C89">
        <w:rPr>
          <w:rFonts w:ascii="Arial" w:hAnsi="Arial" w:cs="Arial"/>
          <w:b/>
          <w:szCs w:val="24"/>
        </w:rPr>
        <w:t>TE</w:t>
      </w:r>
      <w:r w:rsidR="00454C89">
        <w:rPr>
          <w:rFonts w:ascii="Arial" w:hAnsi="Arial" w:cs="Arial"/>
          <w:b/>
          <w:szCs w:val="24"/>
          <w:lang w:val="el-GR"/>
        </w:rPr>
        <w:t>ΛΙΚΗΣ ΕΞΕΤΑΣΗΣ 4</w:t>
      </w:r>
      <w:r w:rsidR="00B876FF">
        <w:rPr>
          <w:rFonts w:ascii="Arial" w:hAnsi="Arial" w:cs="Arial"/>
          <w:b/>
          <w:szCs w:val="24"/>
          <w:vertAlign w:val="superscript"/>
          <w:lang w:val="el-GR"/>
        </w:rPr>
        <w:t>η</w:t>
      </w:r>
      <w:r w:rsidRPr="00895F5F">
        <w:rPr>
          <w:rFonts w:ascii="Arial" w:hAnsi="Arial" w:cs="Arial"/>
          <w:b/>
          <w:szCs w:val="24"/>
          <w:vertAlign w:val="superscript"/>
          <w:lang w:val="el-GR"/>
        </w:rPr>
        <w:t>ς</w:t>
      </w:r>
      <w:r w:rsidRPr="00895F5F">
        <w:rPr>
          <w:rFonts w:ascii="Arial" w:hAnsi="Arial" w:cs="Arial"/>
          <w:b/>
          <w:szCs w:val="24"/>
          <w:lang w:val="el-GR"/>
        </w:rPr>
        <w:t xml:space="preserve"> </w:t>
      </w:r>
      <w:r w:rsidR="00454C89">
        <w:rPr>
          <w:rFonts w:ascii="Arial" w:hAnsi="Arial" w:cs="Arial"/>
          <w:b/>
          <w:szCs w:val="24"/>
          <w:lang w:val="el-GR"/>
        </w:rPr>
        <w:t>ΦΕΒΡΟΥΑΡΙΟΥ</w:t>
      </w:r>
      <w:r w:rsidRPr="00895F5F">
        <w:rPr>
          <w:rFonts w:ascii="Arial" w:hAnsi="Arial" w:cs="Arial"/>
          <w:b/>
          <w:szCs w:val="24"/>
          <w:lang w:val="el-GR"/>
        </w:rPr>
        <w:t xml:space="preserve"> 20</w:t>
      </w:r>
      <w:r w:rsidR="00562846" w:rsidRPr="00562846">
        <w:rPr>
          <w:rFonts w:ascii="Arial" w:hAnsi="Arial" w:cs="Arial"/>
          <w:b/>
          <w:szCs w:val="24"/>
          <w:lang w:val="el-GR"/>
        </w:rPr>
        <w:t>20</w:t>
      </w:r>
    </w:p>
    <w:p w14:paraId="303BAB86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7C300B31" w14:textId="77777777" w:rsidR="00A47B15" w:rsidRPr="00895F5F" w:rsidRDefault="00A47B15">
      <w:pPr>
        <w:rPr>
          <w:rFonts w:ascii="Arial" w:hAnsi="Arial" w:cs="Arial"/>
          <w:b/>
          <w:szCs w:val="24"/>
          <w:lang w:val="el-GR"/>
        </w:rPr>
      </w:pPr>
    </w:p>
    <w:p w14:paraId="5A2A5CFF" w14:textId="0C16AB13" w:rsidR="00A47B15" w:rsidRPr="00562846" w:rsidRDefault="009965BC" w:rsidP="00CF3D2E">
      <w:pPr>
        <w:spacing w:line="360" w:lineRule="auto"/>
        <w:rPr>
          <w:rFonts w:ascii="Arial" w:hAnsi="Arial" w:cs="Arial"/>
          <w:b/>
          <w:szCs w:val="24"/>
          <w:lang w:val="el-GR"/>
        </w:rPr>
      </w:pPr>
      <w:r w:rsidRPr="00895F5F">
        <w:rPr>
          <w:rFonts w:ascii="Arial" w:hAnsi="Arial" w:cs="Arial"/>
          <w:b/>
          <w:szCs w:val="24"/>
          <w:lang w:val="el-GR"/>
        </w:rPr>
        <w:t>ΜΑΘΗΜΑ: “</w:t>
      </w:r>
      <w:r w:rsidR="00755EEB" w:rsidRPr="00895F5F">
        <w:rPr>
          <w:rFonts w:ascii="Arial" w:hAnsi="Arial" w:cs="Arial"/>
          <w:b/>
          <w:szCs w:val="24"/>
          <w:lang w:val="el-GR"/>
        </w:rPr>
        <w:t>ΠΟΛΕΟΔΟΜΙΚΗ ΚΑΙ ΟΙΚΙΣΤΙΚΗ ΑΝΑΠΤΥΞΗ ΚΑΙ ¨ΠΟΛΙΤΙΚΗ</w:t>
      </w:r>
      <w:r w:rsidR="00A47B15" w:rsidRPr="00895F5F">
        <w:rPr>
          <w:rFonts w:ascii="Arial" w:hAnsi="Arial" w:cs="Arial"/>
          <w:b/>
          <w:szCs w:val="24"/>
          <w:lang w:val="el-GR"/>
        </w:rPr>
        <w:t>”</w:t>
      </w:r>
      <w:r w:rsidR="00CF3D2E" w:rsidRPr="00895F5F">
        <w:rPr>
          <w:rFonts w:ascii="Arial" w:hAnsi="Arial" w:cs="Arial"/>
          <w:b/>
          <w:szCs w:val="24"/>
          <w:lang w:val="el-GR"/>
        </w:rPr>
        <w:t xml:space="preserve"> </w:t>
      </w:r>
      <w:r w:rsidRPr="00895F5F">
        <w:rPr>
          <w:rFonts w:ascii="Arial" w:hAnsi="Arial" w:cs="Arial"/>
          <w:b/>
          <w:szCs w:val="24"/>
          <w:lang w:val="el-GR"/>
        </w:rPr>
        <w:t xml:space="preserve">ΕΞΑΜΗΝΟ: </w:t>
      </w:r>
      <w:r w:rsidR="00755EEB" w:rsidRPr="00895F5F">
        <w:rPr>
          <w:rFonts w:ascii="Arial" w:hAnsi="Arial" w:cs="Arial"/>
          <w:b/>
          <w:szCs w:val="24"/>
          <w:lang w:val="el-GR"/>
        </w:rPr>
        <w:t>Ζ</w:t>
      </w:r>
      <w:r w:rsidR="00562846" w:rsidRPr="00562846">
        <w:rPr>
          <w:rFonts w:ascii="Arial" w:hAnsi="Arial" w:cs="Arial"/>
          <w:b/>
          <w:szCs w:val="24"/>
          <w:lang w:val="el-GR"/>
        </w:rPr>
        <w:t>’</w:t>
      </w:r>
    </w:p>
    <w:p w14:paraId="263E88C4" w14:textId="51242FB2" w:rsidR="00A47B15" w:rsidRPr="00562846" w:rsidRDefault="00A47B15" w:rsidP="00CF3D2E">
      <w:pPr>
        <w:jc w:val="both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Ανακοινώνεται στους φοιτητές/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τριες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 ότι η εξεταστέα ύλη </w:t>
      </w:r>
      <w:r w:rsidR="009965BC"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9965BC" w:rsidRPr="00B55D11">
        <w:rPr>
          <w:rFonts w:ascii="Arial" w:hAnsi="Arial" w:cs="Arial"/>
          <w:bCs/>
          <w:szCs w:val="24"/>
          <w:u w:val="single"/>
          <w:lang w:val="el-GR"/>
        </w:rPr>
        <w:t xml:space="preserve">της </w:t>
      </w:r>
      <w:r w:rsidR="00454C89">
        <w:rPr>
          <w:rFonts w:ascii="Arial" w:hAnsi="Arial" w:cs="Arial"/>
          <w:bCs/>
          <w:szCs w:val="24"/>
          <w:u w:val="single"/>
          <w:lang w:val="el-GR"/>
        </w:rPr>
        <w:t xml:space="preserve">τελικής εξέτασης             </w:t>
      </w:r>
      <w:r w:rsidR="00B55D11" w:rsidRPr="00454C89">
        <w:rPr>
          <w:rFonts w:ascii="Arial" w:hAnsi="Arial" w:cs="Arial"/>
          <w:b/>
          <w:color w:val="FF0000"/>
          <w:szCs w:val="24"/>
          <w:lang w:val="el-GR"/>
        </w:rPr>
        <w:t xml:space="preserve">( </w:t>
      </w:r>
      <w:r w:rsidR="00454C89" w:rsidRPr="00454C89">
        <w:rPr>
          <w:rFonts w:ascii="Arial" w:hAnsi="Arial" w:cs="Arial"/>
          <w:b/>
          <w:color w:val="FF0000"/>
          <w:szCs w:val="24"/>
          <w:lang w:val="el-GR"/>
        </w:rPr>
        <w:t xml:space="preserve"> μόνο για όσους δεν έχουν εκπονήσει εργασία και μικρή δημόσια παρουσίαση και δεν έχουν δώσει πρόοδο και με άριστα το 8 </w:t>
      </w:r>
      <w:r w:rsidR="00B55D11" w:rsidRPr="00454C89">
        <w:rPr>
          <w:rFonts w:ascii="Arial" w:hAnsi="Arial" w:cs="Arial"/>
          <w:b/>
          <w:color w:val="FF0000"/>
          <w:szCs w:val="24"/>
          <w:lang w:val="el-GR"/>
        </w:rPr>
        <w:t>)</w:t>
      </w:r>
      <w:r w:rsidR="00B55D11" w:rsidRPr="00454C89">
        <w:rPr>
          <w:rFonts w:ascii="Arial" w:hAnsi="Arial" w:cs="Arial"/>
          <w:bCs/>
          <w:color w:val="FF0000"/>
          <w:szCs w:val="24"/>
          <w:lang w:val="el-GR"/>
        </w:rPr>
        <w:t xml:space="preserve"> </w:t>
      </w:r>
      <w:r w:rsidR="009965BC" w:rsidRPr="00454C89">
        <w:rPr>
          <w:rFonts w:ascii="Arial" w:hAnsi="Arial" w:cs="Arial"/>
          <w:bCs/>
          <w:color w:val="FF0000"/>
          <w:szCs w:val="24"/>
          <w:lang w:val="el-GR"/>
        </w:rPr>
        <w:t xml:space="preserve"> </w:t>
      </w:r>
      <w:r w:rsidRPr="00562846">
        <w:rPr>
          <w:rFonts w:ascii="Arial" w:hAnsi="Arial" w:cs="Arial"/>
          <w:bCs/>
          <w:szCs w:val="24"/>
          <w:lang w:val="el-GR"/>
        </w:rPr>
        <w:t xml:space="preserve">του ανωτέρω μαθήματος θα είναι: </w:t>
      </w:r>
    </w:p>
    <w:p w14:paraId="27EBA2AF" w14:textId="77777777" w:rsidR="0088627E" w:rsidRPr="00895F5F" w:rsidRDefault="0088627E">
      <w:pPr>
        <w:rPr>
          <w:rFonts w:ascii="Arial" w:hAnsi="Arial" w:cs="Arial"/>
          <w:b/>
          <w:szCs w:val="24"/>
          <w:lang w:val="el-GR"/>
        </w:rPr>
      </w:pPr>
    </w:p>
    <w:p w14:paraId="756171BF" w14:textId="0F57119B" w:rsidR="009965BC" w:rsidRPr="00562846" w:rsidRDefault="0088627E" w:rsidP="009965BC">
      <w:pPr>
        <w:pStyle w:val="ListParagraph"/>
        <w:numPr>
          <w:ilvl w:val="0"/>
          <w:numId w:val="1"/>
        </w:num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Από το βιβλίο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Καυκαλάς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Γρ</w:t>
      </w:r>
      <w:proofErr w:type="spellEnd"/>
      <w:r w:rsidRPr="00562846">
        <w:rPr>
          <w:rFonts w:ascii="Arial" w:hAnsi="Arial" w:cs="Arial"/>
          <w:bCs/>
          <w:szCs w:val="24"/>
          <w:lang w:val="el-GR"/>
        </w:rPr>
        <w:t xml:space="preserve">. «Πόλη και Πολεοδομικές πρακτικές» </w:t>
      </w:r>
      <w:r w:rsidR="005D5F0D">
        <w:rPr>
          <w:rFonts w:ascii="Arial" w:hAnsi="Arial" w:cs="Arial"/>
          <w:bCs/>
          <w:szCs w:val="24"/>
        </w:rPr>
        <w:t xml:space="preserve"> </w:t>
      </w:r>
    </w:p>
    <w:p w14:paraId="2ACB0D9B" w14:textId="77777777" w:rsidR="009965BC" w:rsidRPr="00562846" w:rsidRDefault="009965BC" w:rsidP="009965BC">
      <w:pPr>
        <w:rPr>
          <w:rFonts w:ascii="Arial" w:hAnsi="Arial" w:cs="Arial"/>
          <w:bCs/>
          <w:i/>
          <w:szCs w:val="24"/>
          <w:lang w:val="el-GR"/>
        </w:rPr>
      </w:pPr>
    </w:p>
    <w:p w14:paraId="1212A38E" w14:textId="70520387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Κεφ.2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ΠΟΛΗ ΚΑΙ ΣΧΕΔΙΑΣΜΟΣ, σ. 46-67</w:t>
      </w:r>
    </w:p>
    <w:p w14:paraId="1109746B" w14:textId="51CFB894" w:rsidR="00895F5F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Κεφ.3</w:t>
      </w:r>
      <w:r w:rsidR="00895F5F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ΚΕΝΤΡΙΚΑ ΖΗΤΗΜΑΤΑ ΤΟΥ ΠΟΛΕΟΔΟΜΙΚΟΥ ΣΧΕΔΙΑΣΜΟΥ, σ.70-105</w:t>
      </w:r>
    </w:p>
    <w:p w14:paraId="5F033CFE" w14:textId="659567E9" w:rsidR="009965BC" w:rsidRPr="00B876FF" w:rsidRDefault="00895F5F" w:rsidP="00895F5F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>Από το Κεφ.9</w:t>
      </w:r>
      <w:r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η 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>Παρ. 9.3 Το Ελληνικό σύστημα χωρικού σχεδιασμού και ρύθμισης της αστικής ανάπτυξης σ. 267-277</w:t>
      </w:r>
    </w:p>
    <w:p w14:paraId="446E537C" w14:textId="049E0252" w:rsidR="009965BC" w:rsidRPr="00B876FF" w:rsidRDefault="00B876FF" w:rsidP="009965BC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</w:t>
      </w:r>
      <w:r w:rsidR="00895F5F" w:rsidRPr="00B876FF">
        <w:rPr>
          <w:rFonts w:ascii="Arial" w:hAnsi="Arial" w:cs="Arial"/>
          <w:b/>
          <w:i/>
          <w:sz w:val="22"/>
          <w:szCs w:val="22"/>
          <w:lang w:val="el-GR"/>
        </w:rPr>
        <w:t>13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Σχεδιασμός και ρύθμιση της αστικής ανάπτυξης σελ.360-387</w:t>
      </w:r>
    </w:p>
    <w:p w14:paraId="6A59D16D" w14:textId="0599BB42" w:rsidR="005D5F0D" w:rsidRPr="005D5F0D" w:rsidRDefault="00B876FF" w:rsidP="005D5F0D">
      <w:pPr>
        <w:pStyle w:val="ListParagraph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el-GR"/>
        </w:rPr>
      </w:pPr>
      <w:r w:rsidRPr="00B876FF">
        <w:rPr>
          <w:rFonts w:ascii="Arial" w:hAnsi="Arial" w:cs="Arial"/>
          <w:b/>
          <w:i/>
          <w:sz w:val="22"/>
          <w:szCs w:val="22"/>
          <w:lang w:val="el-GR"/>
        </w:rPr>
        <w:t xml:space="preserve">Από </w:t>
      </w:r>
      <w:r w:rsidR="009965BC" w:rsidRPr="00B876FF">
        <w:rPr>
          <w:rFonts w:ascii="Arial" w:hAnsi="Arial" w:cs="Arial"/>
          <w:b/>
          <w:i/>
          <w:sz w:val="22"/>
          <w:szCs w:val="22"/>
          <w:lang w:val="el-GR"/>
        </w:rPr>
        <w:t>Κεφ. 17</w:t>
      </w:r>
      <w:r w:rsidR="009965BC" w:rsidRPr="00B876FF">
        <w:rPr>
          <w:rFonts w:ascii="Arial" w:hAnsi="Arial" w:cs="Arial"/>
          <w:bCs/>
          <w:i/>
          <w:sz w:val="22"/>
          <w:szCs w:val="22"/>
          <w:lang w:val="el-GR"/>
        </w:rPr>
        <w:t xml:space="preserve"> ΣΥΜΒΟΛΗ ΤΟΥ ΧΩΡΙΚΟΥ ΣΧΕΔΙΑΣΜΟΥ ΣΤΗΝ ΑΝΑΖΗΤΗΣΗ ΓΙΑ ΒΙΩΣΙΜΕΣ ΚΑΙ ΑΝΘΕΚΤΙΚΕΣ ΠΟΛΕΙΣ σ.476-495, με έμφαση στην Παρ.17.5. </w:t>
      </w:r>
      <w:r w:rsidR="0088627E" w:rsidRPr="00B876FF">
        <w:rPr>
          <w:rFonts w:ascii="Arial" w:hAnsi="Arial" w:cs="Arial"/>
          <w:bCs/>
          <w:i/>
          <w:sz w:val="22"/>
          <w:szCs w:val="22"/>
          <w:lang w:val="el-GR"/>
        </w:rPr>
        <w:t>Πόλη και Οικονομική κρίση</w:t>
      </w:r>
      <w:r w:rsidR="0088627E" w:rsidRPr="00B876FF">
        <w:rPr>
          <w:rFonts w:ascii="Arial" w:hAnsi="Arial" w:cs="Arial"/>
          <w:bCs/>
          <w:sz w:val="22"/>
          <w:szCs w:val="22"/>
          <w:lang w:val="el-GR"/>
        </w:rPr>
        <w:t xml:space="preserve"> </w:t>
      </w:r>
      <w:r w:rsidR="009965BC" w:rsidRPr="00B876FF">
        <w:rPr>
          <w:rFonts w:ascii="Arial" w:hAnsi="Arial" w:cs="Arial"/>
          <w:bCs/>
          <w:sz w:val="22"/>
          <w:szCs w:val="22"/>
          <w:lang w:val="el-GR"/>
        </w:rPr>
        <w:t>, σ.488-495</w:t>
      </w:r>
    </w:p>
    <w:p w14:paraId="724FD432" w14:textId="77777777" w:rsidR="00562846" w:rsidRPr="00562846" w:rsidRDefault="00562846" w:rsidP="00562846">
      <w:pPr>
        <w:pStyle w:val="ListParagraph"/>
        <w:rPr>
          <w:rFonts w:ascii="Arial" w:hAnsi="Arial" w:cs="Arial"/>
          <w:bCs/>
          <w:i/>
          <w:szCs w:val="24"/>
          <w:lang w:val="el-GR"/>
        </w:rPr>
      </w:pPr>
    </w:p>
    <w:p w14:paraId="426314A5" w14:textId="2FE28D39" w:rsidR="00562846" w:rsidRDefault="005D5F0D" w:rsidP="005D5F0D">
      <w:pPr>
        <w:rPr>
          <w:rFonts w:ascii="Arial" w:hAnsi="Arial" w:cs="Arial"/>
          <w:bCs/>
          <w:szCs w:val="24"/>
          <w:lang w:val="el-GR"/>
        </w:rPr>
      </w:pPr>
      <w:r>
        <w:rPr>
          <w:rFonts w:ascii="Arial" w:hAnsi="Arial" w:cs="Arial"/>
          <w:bCs/>
          <w:szCs w:val="24"/>
        </w:rPr>
        <w:t>A</w:t>
      </w:r>
      <w:proofErr w:type="spellStart"/>
      <w:r>
        <w:rPr>
          <w:rFonts w:ascii="Arial" w:hAnsi="Arial" w:cs="Arial"/>
          <w:bCs/>
          <w:szCs w:val="24"/>
          <w:lang w:val="el-GR"/>
        </w:rPr>
        <w:t>πό</w:t>
      </w:r>
      <w:proofErr w:type="spellEnd"/>
      <w:r>
        <w:rPr>
          <w:rFonts w:ascii="Arial" w:hAnsi="Arial" w:cs="Arial"/>
          <w:bCs/>
          <w:szCs w:val="24"/>
          <w:lang w:val="el-GR"/>
        </w:rPr>
        <w:t xml:space="preserve"> το </w:t>
      </w:r>
      <w:r>
        <w:rPr>
          <w:rFonts w:ascii="Arial" w:hAnsi="Arial" w:cs="Arial"/>
          <w:bCs/>
          <w:szCs w:val="24"/>
        </w:rPr>
        <w:t>e</w:t>
      </w:r>
      <w:r w:rsidRPr="005D5F0D">
        <w:rPr>
          <w:rFonts w:ascii="Arial" w:hAnsi="Arial" w:cs="Arial"/>
          <w:bCs/>
          <w:szCs w:val="24"/>
          <w:lang w:val="el-GR"/>
        </w:rPr>
        <w:t>-</w:t>
      </w:r>
      <w:r>
        <w:rPr>
          <w:rFonts w:ascii="Arial" w:hAnsi="Arial" w:cs="Arial"/>
          <w:bCs/>
          <w:szCs w:val="24"/>
        </w:rPr>
        <w:t>class</w:t>
      </w:r>
      <w:r>
        <w:rPr>
          <w:rFonts w:ascii="Arial" w:hAnsi="Arial" w:cs="Arial"/>
          <w:bCs/>
          <w:szCs w:val="24"/>
          <w:lang w:val="el-GR"/>
        </w:rPr>
        <w:t>, τις διαφάνειες και τον 4</w:t>
      </w:r>
      <w:r w:rsidRPr="005D5F0D">
        <w:rPr>
          <w:rFonts w:ascii="Arial" w:hAnsi="Arial" w:cs="Arial"/>
          <w:bCs/>
          <w:szCs w:val="24"/>
          <w:vertAlign w:val="superscript"/>
          <w:lang w:val="el-GR"/>
        </w:rPr>
        <w:t>ο</w:t>
      </w:r>
      <w:r>
        <w:rPr>
          <w:rFonts w:ascii="Arial" w:hAnsi="Arial" w:cs="Arial"/>
          <w:bCs/>
          <w:szCs w:val="24"/>
          <w:lang w:val="el-GR"/>
        </w:rPr>
        <w:t xml:space="preserve"> φάκελο για την πολεοδομική μεταρρύθμιση. </w:t>
      </w:r>
    </w:p>
    <w:p w14:paraId="0CACFD55" w14:textId="637F5083" w:rsidR="00562846" w:rsidRPr="00562846" w:rsidRDefault="00562846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264098FE" w14:textId="509DADA7" w:rsidR="00562846" w:rsidRPr="00562846" w:rsidRDefault="00562846" w:rsidP="00562846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>3.Νόμος 4447/2016 και</w:t>
      </w:r>
      <w:r w:rsidR="00B876FF">
        <w:rPr>
          <w:rFonts w:ascii="Arial" w:hAnsi="Arial" w:cs="Arial"/>
          <w:bCs/>
          <w:szCs w:val="24"/>
          <w:lang w:val="el-GR"/>
        </w:rPr>
        <w:t xml:space="preserve"> πρόσφατος νόμος 4759/2020</w:t>
      </w:r>
      <w:r w:rsidRPr="00562846">
        <w:rPr>
          <w:rFonts w:ascii="Arial" w:hAnsi="Arial" w:cs="Arial"/>
          <w:bCs/>
          <w:szCs w:val="24"/>
          <w:lang w:val="el-GR"/>
        </w:rPr>
        <w:t xml:space="preserve">. </w:t>
      </w:r>
    </w:p>
    <w:p w14:paraId="4AD5B5EB" w14:textId="77777777" w:rsidR="009965BC" w:rsidRPr="00562846" w:rsidRDefault="009965BC">
      <w:pPr>
        <w:rPr>
          <w:rStyle w:val="Hyperlink"/>
          <w:rFonts w:ascii="Arial" w:hAnsi="Arial" w:cs="Arial"/>
          <w:bCs/>
          <w:szCs w:val="24"/>
          <w:lang w:val="el-GR"/>
        </w:rPr>
      </w:pPr>
    </w:p>
    <w:p w14:paraId="03B0E492" w14:textId="60E347D2" w:rsidR="009965BC" w:rsidRPr="00562846" w:rsidRDefault="009965BC" w:rsidP="00895F5F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Cs w:val="24"/>
          <w:lang w:val="el-GR"/>
        </w:rPr>
      </w:pPr>
      <w:r w:rsidRPr="00562846">
        <w:rPr>
          <w:rFonts w:ascii="Arial" w:hAnsi="Arial" w:cs="Arial"/>
          <w:bCs/>
          <w:color w:val="000000" w:themeColor="text1"/>
          <w:szCs w:val="24"/>
          <w:lang w:val="el-GR"/>
        </w:rPr>
        <w:t xml:space="preserve">4. Άρθρο </w:t>
      </w:r>
      <w:r w:rsidR="00B876FF">
        <w:rPr>
          <w:rFonts w:ascii="Arial" w:hAnsi="Arial" w:cs="Arial"/>
          <w:bCs/>
          <w:color w:val="000000" w:themeColor="text1"/>
          <w:szCs w:val="24"/>
          <w:lang w:val="el-GR"/>
        </w:rPr>
        <w:t xml:space="preserve">και παρουσίαση </w:t>
      </w:r>
      <w:r w:rsidR="005D5F0D">
        <w:rPr>
          <w:rFonts w:ascii="Arial" w:hAnsi="Arial" w:cs="Arial"/>
          <w:bCs/>
          <w:color w:val="000000" w:themeColor="text1"/>
          <w:szCs w:val="24"/>
          <w:lang w:val="el-GR"/>
        </w:rPr>
        <w:t xml:space="preserve">( εμπεριέχεται στον φάκελο Ιανουαρίου) </w:t>
      </w:r>
      <w:r w:rsidRPr="00562846">
        <w:rPr>
          <w:rFonts w:ascii="Arial" w:hAnsi="Arial" w:cs="Arial"/>
          <w:bCs/>
          <w:color w:val="000000" w:themeColor="text1"/>
          <w:szCs w:val="24"/>
          <w:lang w:val="el-GR"/>
        </w:rPr>
        <w:t xml:space="preserve">της διδάσκουσας σχετικά με την πόλη χωρίς αποκλεισμούς </w:t>
      </w:r>
    </w:p>
    <w:p w14:paraId="34199404" w14:textId="2429ACA3" w:rsidR="009965BC" w:rsidRPr="00562846" w:rsidRDefault="009965BC">
      <w:pPr>
        <w:rPr>
          <w:rStyle w:val="Hyperlink"/>
          <w:rFonts w:ascii="Arial" w:hAnsi="Arial" w:cs="Arial"/>
          <w:bCs/>
          <w:szCs w:val="24"/>
          <w:lang w:val="el-GR"/>
        </w:rPr>
      </w:pPr>
      <w:r w:rsidRPr="00562846">
        <w:rPr>
          <w:rStyle w:val="Hyperlink"/>
          <w:rFonts w:ascii="Arial" w:hAnsi="Arial" w:cs="Arial"/>
          <w:bCs/>
          <w:szCs w:val="24"/>
          <w:lang w:val="el-GR"/>
        </w:rPr>
        <w:t>http://www.huffingtonpost.gr/iieiiii-iieiiiiie/-_3417_b_8920812.html?utm_hp_ref=greece</w:t>
      </w:r>
    </w:p>
    <w:p w14:paraId="3A9D3F81" w14:textId="77777777" w:rsidR="009965BC" w:rsidRPr="00562846" w:rsidRDefault="009965BC">
      <w:pPr>
        <w:rPr>
          <w:rFonts w:ascii="Arial" w:hAnsi="Arial" w:cs="Arial"/>
          <w:bCs/>
          <w:szCs w:val="24"/>
          <w:lang w:val="el-GR"/>
        </w:rPr>
      </w:pPr>
    </w:p>
    <w:p w14:paraId="2502DA9F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989DCD3" w14:textId="2AF99BE8" w:rsidR="00A47B15" w:rsidRPr="00562846" w:rsidRDefault="009965BC" w:rsidP="009965BC">
      <w:pPr>
        <w:ind w:left="2160" w:firstLine="720"/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Η Υπεύθυνη </w:t>
      </w:r>
      <w:r w:rsidR="00A47B15" w:rsidRPr="00562846">
        <w:rPr>
          <w:rFonts w:ascii="Arial" w:hAnsi="Arial" w:cs="Arial"/>
          <w:bCs/>
          <w:szCs w:val="24"/>
          <w:lang w:val="el-GR"/>
        </w:rPr>
        <w:t>του μαθήματος</w:t>
      </w:r>
    </w:p>
    <w:p w14:paraId="38E98D67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2E280E8" w14:textId="77777777" w:rsidR="00A47B15" w:rsidRPr="00562846" w:rsidRDefault="00A47B15">
      <w:pPr>
        <w:rPr>
          <w:rFonts w:ascii="Arial" w:hAnsi="Arial" w:cs="Arial"/>
          <w:bCs/>
          <w:szCs w:val="24"/>
          <w:lang w:val="el-GR"/>
        </w:rPr>
      </w:pPr>
    </w:p>
    <w:p w14:paraId="767831F9" w14:textId="45E8F029" w:rsidR="00A47B15" w:rsidRPr="00562846" w:rsidRDefault="009965BC" w:rsidP="009965BC">
      <w:pPr>
        <w:rPr>
          <w:rFonts w:ascii="Arial" w:hAnsi="Arial" w:cs="Arial"/>
          <w:bCs/>
          <w:szCs w:val="24"/>
          <w:lang w:val="el-GR"/>
        </w:rPr>
      </w:pPr>
      <w:r w:rsidRPr="00562846">
        <w:rPr>
          <w:rFonts w:ascii="Arial" w:hAnsi="Arial" w:cs="Arial"/>
          <w:bCs/>
          <w:szCs w:val="24"/>
          <w:lang w:val="el-GR"/>
        </w:rPr>
        <w:t xml:space="preserve">                                   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Στέλλα </w:t>
      </w:r>
      <w:proofErr w:type="spellStart"/>
      <w:r w:rsidRPr="00562846">
        <w:rPr>
          <w:rFonts w:ascii="Arial" w:hAnsi="Arial" w:cs="Arial"/>
          <w:bCs/>
          <w:szCs w:val="24"/>
          <w:lang w:val="el-GR"/>
        </w:rPr>
        <w:t>Κυβέλου-</w:t>
      </w:r>
      <w:r w:rsidR="00755EEB" w:rsidRPr="00562846">
        <w:rPr>
          <w:rFonts w:ascii="Arial" w:hAnsi="Arial" w:cs="Arial"/>
          <w:bCs/>
          <w:szCs w:val="24"/>
          <w:lang w:val="el-GR"/>
        </w:rPr>
        <w:t>Χιωτίνη</w:t>
      </w:r>
      <w:proofErr w:type="spellEnd"/>
      <w:r w:rsidR="00D56F25" w:rsidRPr="00562846">
        <w:rPr>
          <w:rFonts w:ascii="Arial" w:hAnsi="Arial" w:cs="Arial"/>
          <w:bCs/>
          <w:szCs w:val="24"/>
          <w:lang w:val="el-GR"/>
        </w:rPr>
        <w:t>, Κ</w:t>
      </w:r>
      <w:r w:rsidR="00755EEB" w:rsidRPr="00562846">
        <w:rPr>
          <w:rFonts w:ascii="Arial" w:hAnsi="Arial" w:cs="Arial"/>
          <w:bCs/>
          <w:szCs w:val="24"/>
          <w:lang w:val="el-GR"/>
        </w:rPr>
        <w:t>αθηγήτρια</w:t>
      </w:r>
      <w:r w:rsidRPr="00562846">
        <w:rPr>
          <w:rFonts w:ascii="Arial" w:hAnsi="Arial" w:cs="Arial"/>
          <w:bCs/>
          <w:szCs w:val="24"/>
          <w:lang w:val="el-GR"/>
        </w:rPr>
        <w:t xml:space="preserve"> </w:t>
      </w:r>
      <w:r w:rsidR="00755EEB" w:rsidRPr="00562846">
        <w:rPr>
          <w:rFonts w:ascii="Arial" w:hAnsi="Arial" w:cs="Arial"/>
          <w:bCs/>
          <w:szCs w:val="24"/>
          <w:lang w:val="el-GR"/>
        </w:rPr>
        <w:t xml:space="preserve">  </w:t>
      </w:r>
    </w:p>
    <w:sectPr w:rsidR="00A47B15" w:rsidRPr="00562846" w:rsidSect="0078572F">
      <w:pgSz w:w="11907" w:h="16840"/>
      <w:pgMar w:top="1418" w:right="1418" w:bottom="1418" w:left="1985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8125E"/>
    <w:multiLevelType w:val="hybridMultilevel"/>
    <w:tmpl w:val="BC44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DE0"/>
    <w:multiLevelType w:val="hybridMultilevel"/>
    <w:tmpl w:val="F556A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2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EB"/>
    <w:rsid w:val="0009650A"/>
    <w:rsid w:val="00454C89"/>
    <w:rsid w:val="00562846"/>
    <w:rsid w:val="005D5F0D"/>
    <w:rsid w:val="00755EEB"/>
    <w:rsid w:val="0078572F"/>
    <w:rsid w:val="0088627E"/>
    <w:rsid w:val="00895F5F"/>
    <w:rsid w:val="009965BC"/>
    <w:rsid w:val="00A47B15"/>
    <w:rsid w:val="00A92733"/>
    <w:rsid w:val="00B25584"/>
    <w:rsid w:val="00B46FA8"/>
    <w:rsid w:val="00B55D11"/>
    <w:rsid w:val="00B876FF"/>
    <w:rsid w:val="00C83432"/>
    <w:rsid w:val="00CF3D2E"/>
    <w:rsid w:val="00D56F25"/>
    <w:rsid w:val="00E026E2"/>
    <w:rsid w:val="00EB34D1"/>
    <w:rsid w:val="00E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365B351"/>
  <w15:docId w15:val="{4246DF0F-7653-7846-95E1-83769E94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72F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D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5B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76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ΤΜΗΜΑ ΟΙΚΟΝΟΜΙΚΗΣ ΚΑΙ ΠΕΡΙΦΕΡΕΙΑΚΗΣ ΑΝΑΠΤΥΞΗΣ</vt:lpstr>
      <vt:lpstr>ΤΜΗΜΑ ΟΙΚΟΝΟΜΙΚΗΣ ΚΑΙ ΠΕΡΙΦΕΡΕΙΑΚΗΣ ΑΝΑΠΤΥΞΗΣ</vt:lpstr>
    </vt:vector>
  </TitlesOfParts>
  <Company>Hewlett-Packard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ΟΙΚΟΝΟΜΙΚΗΣ ΚΑΙ ΠΕΡΙΦΕΡΕΙΑΚΗΣ ΑΝΑΠΤΥΞΗΣ</dc:title>
  <dc:subject>JOΓO JARDIM x8?! PORRA! DIA 8 VOTA NΓO!</dc:subject>
  <dc:creator>VOTA NΓO ΐ REGIONALIZAΗΓO! SIM AO REFORΗO DO MUNICIPALISMO!</dc:creator>
  <dc:description>A REGIONALIZAΗΓO Ι UM ERRO COLOSSAL!</dc:description>
  <cp:lastModifiedBy>Stella Kyvelou</cp:lastModifiedBy>
  <cp:revision>2</cp:revision>
  <cp:lastPrinted>2010-05-19T10:19:00Z</cp:lastPrinted>
  <dcterms:created xsi:type="dcterms:W3CDTF">2021-02-02T06:08:00Z</dcterms:created>
  <dcterms:modified xsi:type="dcterms:W3CDTF">2021-02-02T06:08:00Z</dcterms:modified>
</cp:coreProperties>
</file>