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F89B" w14:textId="77777777" w:rsidR="007F2415" w:rsidRPr="00B722FC" w:rsidRDefault="007F2415" w:rsidP="007F2415">
      <w:pPr>
        <w:jc w:val="center"/>
        <w:rPr>
          <w:rFonts w:ascii="Times New Roman" w:hAnsi="Times New Roman" w:cs="Times New Roman"/>
          <w:lang w:val="el-GR"/>
        </w:rPr>
      </w:pPr>
      <w:r w:rsidRPr="00B722FC">
        <w:rPr>
          <w:rFonts w:ascii="Times New Roman" w:hAnsi="Times New Roman" w:cs="Times New Roman"/>
          <w:lang w:val="el-GR"/>
        </w:rPr>
        <w:t>ΣΗΜΕΙΩΣΕΙΣ ΓΙΑ ΤΗ ΜΕΛΕΤΗ</w:t>
      </w:r>
    </w:p>
    <w:p w14:paraId="0C8150CA" w14:textId="77777777" w:rsidR="00013281" w:rsidRPr="00B722FC" w:rsidRDefault="007F2415" w:rsidP="007F2415">
      <w:pPr>
        <w:jc w:val="center"/>
        <w:rPr>
          <w:rFonts w:ascii="Times New Roman" w:hAnsi="Times New Roman" w:cs="Times New Roman"/>
          <w:lang w:val="el-GR"/>
        </w:rPr>
      </w:pPr>
      <w:r w:rsidRPr="00B722FC">
        <w:rPr>
          <w:rFonts w:ascii="Times New Roman" w:hAnsi="Times New Roman" w:cs="Times New Roman"/>
          <w:lang w:val="el-GR"/>
        </w:rPr>
        <w:t>ΤΩΝ ΛΑΪΚΩΝ ΜΟΥΣΙΚΩΝ ΕΙΔΩΝ</w:t>
      </w:r>
    </w:p>
    <w:p w14:paraId="5805203C" w14:textId="77777777" w:rsidR="007F2415" w:rsidRPr="00B722FC" w:rsidRDefault="007F2415" w:rsidP="007F2415">
      <w:pPr>
        <w:rPr>
          <w:rFonts w:ascii="Times New Roman" w:hAnsi="Times New Roman" w:cs="Times New Roman"/>
          <w:lang w:val="el-GR"/>
        </w:rPr>
      </w:pPr>
    </w:p>
    <w:p w14:paraId="57B2893E" w14:textId="77777777" w:rsidR="007F2415" w:rsidRPr="00B722FC" w:rsidRDefault="007F2415" w:rsidP="007F2415">
      <w:pPr>
        <w:spacing w:line="360" w:lineRule="auto"/>
        <w:jc w:val="both"/>
        <w:rPr>
          <w:rFonts w:ascii="Times New Roman" w:hAnsi="Times New Roman"/>
          <w:lang w:val="el-GR"/>
        </w:rPr>
      </w:pPr>
      <w:r w:rsidRPr="000F393B">
        <w:rPr>
          <w:rFonts w:ascii="Times New Roman" w:hAnsi="Times New Roman"/>
          <w:lang w:val="el-GR"/>
        </w:rPr>
        <w:t xml:space="preserve">Η διαμόρφωση ενός θεωρητικού πλαισίου για την ανάλυση της μουσικής μέσα στην κοινωνία έχει απασχολήσει από νωρίς την εθνομουσικολογία, ενώ παράλληλοι και αλληλοτροφοδοτούμενοι προβληματισμοί αναπτύχθηκαν στην ανθρωπολογία του λαϊκού πολιτισμού, τις λαογραφικές σπουδές, τη γλωσσική ανθρωπολογία (και ιδίως στα ρεύματα που έγιναν γνωστά ως ανθρωπολογία της ομιλίας και εθνοποιητική). </w:t>
      </w:r>
      <w:r w:rsidRPr="00B722FC">
        <w:rPr>
          <w:rFonts w:ascii="Times New Roman" w:hAnsi="Times New Roman"/>
          <w:lang w:val="el-GR"/>
        </w:rPr>
        <w:t>Στη συζήτηση που ακολουθεί στο τμήμα αυτό αντλώ από όλους αυτούς τους κλάδους και ρεύματα, και χρησιμοποιώ μια διευρυμένη έννοια του κειμένου, ως “κάθε σύμπλεγμα σημείων που μπορεί να ερμηνευθεί συνεκτικά από μια κοινότητα χρηστών”</w:t>
      </w:r>
      <w:r w:rsidRPr="000C2254">
        <w:rPr>
          <w:rStyle w:val="FootnoteReference"/>
          <w:rFonts w:ascii="Times New Roman" w:hAnsi="Times New Roman"/>
        </w:rPr>
        <w:footnoteReference w:id="1"/>
      </w:r>
      <w:r w:rsidRPr="00B722FC">
        <w:rPr>
          <w:rFonts w:ascii="Times New Roman" w:hAnsi="Times New Roman"/>
          <w:lang w:val="el-GR"/>
        </w:rPr>
        <w:t>, η οποία μπορεί να καλύψει τα ποικίλα καλλιτεχνικά είδη στα οποία αναφέρονται οι σχετικές συζητήσεις (γραπτός και προφορικός λόγος, μουσική και φωνητικό ύφος, θέατρο, κινηματογράφος, χορός, ζωγραφική).</w:t>
      </w:r>
    </w:p>
    <w:p w14:paraId="7747FB7E"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 New Roman" w:hAnsi="Times New Roman"/>
          <w:lang w:val="el-GR"/>
        </w:rPr>
        <w:t>Η πιο σημαντική στροφή στη μελέτη της λαϊκής μουσικής (και των άλλων λαϊκών καλλιτεχνικών εκφράσεων), που συντελέστηκε στη διάρκεια της δεκαετίας του 1960 και του 1970, υπήρξε η μετατόπιση της προσοχής από το κείμενο, που αντιμετωπιζόταν λίγο πολύ σαν ένα αποπλαισιωμένο και αυθύπαρκτο αντικείμενο, στις επικοινωνιακές διαδικασίες μέσα από τις οποίες παράγεται, επιτελείται και βιώνεται το μουσικό νόημα (</w:t>
      </w:r>
      <w:r w:rsidRPr="000C2254">
        <w:rPr>
          <w:rFonts w:ascii="Times New Roman" w:hAnsi="Times New Roman"/>
        </w:rPr>
        <w:t>Hymes</w:t>
      </w:r>
      <w:r w:rsidRPr="000F393B">
        <w:rPr>
          <w:rFonts w:ascii="Times New Roman" w:hAnsi="Times New Roman"/>
          <w:lang w:val="el-GR"/>
        </w:rPr>
        <w:t xml:space="preserve"> 1981, </w:t>
      </w:r>
      <w:r w:rsidRPr="000C2254">
        <w:rPr>
          <w:rFonts w:ascii="Times New Roman" w:hAnsi="Times New Roman"/>
        </w:rPr>
        <w:t>Feld</w:t>
      </w:r>
      <w:r w:rsidRPr="000F393B">
        <w:rPr>
          <w:rFonts w:ascii="Times New Roman" w:hAnsi="Times New Roman"/>
          <w:lang w:val="el-GR"/>
        </w:rPr>
        <w:t xml:space="preserve"> 1984,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w:t>
      </w:r>
      <w:r w:rsidRPr="00CD5150">
        <w:rPr>
          <w:rFonts w:ascii="Times New Roman" w:hAnsi="Times New Roman"/>
        </w:rPr>
        <w:t>Feld</w:t>
      </w:r>
      <w:r w:rsidRPr="000F393B">
        <w:rPr>
          <w:rFonts w:ascii="Times New Roman" w:hAnsi="Times New Roman"/>
          <w:lang w:val="el-GR"/>
        </w:rPr>
        <w:t xml:space="preserve"> και </w:t>
      </w:r>
      <w:r w:rsidRPr="00CD5150">
        <w:rPr>
          <w:rFonts w:ascii="Times New Roman" w:hAnsi="Times New Roman"/>
        </w:rPr>
        <w:t>Fox</w:t>
      </w:r>
      <w:r w:rsidRPr="000F393B">
        <w:rPr>
          <w:rFonts w:ascii="Times New Roman" w:hAnsi="Times New Roman"/>
          <w:lang w:val="el-GR"/>
        </w:rPr>
        <w:t xml:space="preserve"> 1994, </w:t>
      </w:r>
      <w:r w:rsidRPr="00CD5150">
        <w:rPr>
          <w:rFonts w:ascii="Times New Roman" w:hAnsi="Times New Roman"/>
        </w:rPr>
        <w:t>Foley</w:t>
      </w:r>
      <w:r w:rsidRPr="000F393B">
        <w:rPr>
          <w:rFonts w:ascii="Times New Roman" w:hAnsi="Times New Roman"/>
          <w:lang w:val="el-GR"/>
        </w:rPr>
        <w:t xml:space="preserve"> 1986, </w:t>
      </w:r>
      <w:r w:rsidRPr="00CD5150">
        <w:rPr>
          <w:rFonts w:ascii="Times New Roman" w:hAnsi="Times New Roman"/>
        </w:rPr>
        <w:t>Nketia</w:t>
      </w:r>
      <w:r w:rsidRPr="000F393B">
        <w:rPr>
          <w:rFonts w:ascii="Times New Roman" w:hAnsi="Times New Roman"/>
          <w:lang w:val="el-GR"/>
        </w:rPr>
        <w:t xml:space="preserve"> 1990). Το νόημα δεν παράγεται απλώς από τις συντακτικές δομές και τις συμβολικές αναφορές των κειμένων, αλλά προκύπτει μέσα από τη διαδικασία της επιτέλεσης. Οι ερευνητές επεσήμαναν μια σειρά από διαστάσεις της επιτέλεσης (σύνθεση κατά την επιτέλεση, αυτοσχεδιασμός, αλληλεπίδραση επιτελεστών και κοινού, οπτικές και σωματικές όψεις της επιτέλεσης, πρακτικές και τρόποι συμμετοχής του κοινού) που αποσταθεροποίησαν την έννοια του κειμένου και έστρεψαν την προσοχή στην δυναμική της επιτέλεσης. </w:t>
      </w:r>
    </w:p>
    <w:p w14:paraId="1F88072A"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 New Roman" w:hAnsi="Times New Roman"/>
          <w:lang w:val="el-GR"/>
        </w:rPr>
        <w:t>Η νέα οπτική οδήγησε πολλούς ερευνητές να παραμελήσουν την ανάλυση των κειμένων, γεγονός που προκάλεσε κριτικές και νέες μετατοπίσεις (</w:t>
      </w:r>
      <w:r w:rsidRPr="009E6CEB">
        <w:rPr>
          <w:rFonts w:ascii="Times New Roman" w:hAnsi="Times New Roman"/>
        </w:rPr>
        <w:t>Blackburn</w:t>
      </w:r>
      <w:r w:rsidRPr="000F393B">
        <w:rPr>
          <w:rFonts w:ascii="Times New Roman" w:hAnsi="Times New Roman"/>
          <w:lang w:val="el-GR"/>
        </w:rPr>
        <w:t xml:space="preserve"> 1988,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67, </w:t>
      </w:r>
      <w:r w:rsidRPr="00CD5150">
        <w:rPr>
          <w:rFonts w:ascii="Times New Roman" w:hAnsi="Times New Roman"/>
        </w:rPr>
        <w:t>Barber</w:t>
      </w:r>
      <w:r w:rsidRPr="000F393B">
        <w:rPr>
          <w:rFonts w:ascii="Times New Roman" w:hAnsi="Times New Roman"/>
          <w:lang w:val="el-GR"/>
        </w:rPr>
        <w:t xml:space="preserve"> 2003: 325). Τα τελευταία χρόνια μπορούμε να πούμε ότι έχει αποκατασταθεί ένα είδος ισορροπίας ανάμεσα στις δύο αυτές όψεις της ερευνητικής εργασίας και έχουν αναδυθεί νέα πιο δυναμικά μοντέλα της καλλιτεχνικής επικοινωνίας (</w:t>
      </w:r>
      <w:r w:rsidRPr="00CD5150">
        <w:rPr>
          <w:rFonts w:ascii="Times New Roman" w:hAnsi="Times New Roman"/>
        </w:rPr>
        <w:t>Feld</w:t>
      </w:r>
      <w:r w:rsidRPr="000F393B">
        <w:rPr>
          <w:rFonts w:ascii="Times New Roman" w:hAnsi="Times New Roman"/>
          <w:lang w:val="el-GR"/>
        </w:rPr>
        <w:t xml:space="preserve"> 1984,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w:t>
      </w:r>
      <w:r w:rsidRPr="00CD5150">
        <w:rPr>
          <w:rFonts w:ascii="Times New Roman" w:hAnsi="Times New Roman"/>
        </w:rPr>
        <w:t>Barber</w:t>
      </w:r>
      <w:r w:rsidRPr="000F393B">
        <w:rPr>
          <w:rFonts w:ascii="Times New Roman" w:hAnsi="Times New Roman"/>
          <w:lang w:val="el-GR"/>
        </w:rPr>
        <w:t xml:space="preserve"> 2003, </w:t>
      </w:r>
      <w:r w:rsidRPr="00CD5150">
        <w:rPr>
          <w:rFonts w:ascii="Times New Roman" w:hAnsi="Times New Roman"/>
        </w:rPr>
        <w:lastRenderedPageBreak/>
        <w:t>Myers</w:t>
      </w:r>
      <w:r w:rsidRPr="000F393B">
        <w:rPr>
          <w:rFonts w:ascii="Times New Roman" w:hAnsi="Times New Roman"/>
          <w:lang w:val="el-GR"/>
        </w:rPr>
        <w:t xml:space="preserve"> 1992, </w:t>
      </w:r>
      <w:r w:rsidRPr="00CD5150">
        <w:rPr>
          <w:rFonts w:ascii="Times New Roman" w:hAnsi="Times New Roman"/>
        </w:rPr>
        <w:t>Feld</w:t>
      </w:r>
      <w:r w:rsidRPr="000F393B">
        <w:rPr>
          <w:rFonts w:ascii="Times New Roman" w:hAnsi="Times New Roman"/>
          <w:lang w:val="el-GR"/>
        </w:rPr>
        <w:t xml:space="preserve"> και </w:t>
      </w:r>
      <w:r w:rsidRPr="00CD5150">
        <w:rPr>
          <w:rFonts w:ascii="Times New Roman" w:hAnsi="Times New Roman"/>
        </w:rPr>
        <w:t>Fox</w:t>
      </w:r>
      <w:r w:rsidRPr="000F393B">
        <w:rPr>
          <w:rFonts w:ascii="Times New Roman" w:hAnsi="Times New Roman"/>
          <w:lang w:val="el-GR"/>
        </w:rPr>
        <w:t xml:space="preserve"> 1994, </w:t>
      </w:r>
      <w:r w:rsidRPr="00CD5150">
        <w:rPr>
          <w:rFonts w:ascii="Times New Roman" w:hAnsi="Times New Roman"/>
        </w:rPr>
        <w:t>Nketia</w:t>
      </w:r>
      <w:r w:rsidRPr="000F393B">
        <w:rPr>
          <w:rFonts w:ascii="Times New Roman" w:hAnsi="Times New Roman"/>
          <w:lang w:val="el-GR"/>
        </w:rPr>
        <w:t xml:space="preserve"> 1990, </w:t>
      </w:r>
      <w:r w:rsidRPr="00CD5150">
        <w:rPr>
          <w:rFonts w:ascii="Times New Roman" w:hAnsi="Times New Roman"/>
        </w:rPr>
        <w:t>Stillman</w:t>
      </w:r>
      <w:r w:rsidRPr="000F393B">
        <w:rPr>
          <w:rFonts w:ascii="Times New Roman" w:hAnsi="Times New Roman"/>
          <w:lang w:val="el-GR"/>
        </w:rPr>
        <w:t xml:space="preserve"> 2005). Τα κείμενα και οι επιτελέσεις τους αναγνωρίζονται σαν ένα αδιάσπαστο σύνολο, ένα δημιουργικό κοινωνικό γεγονός που πρέπει να κατανοηθεί συνολικά μέσα στην κοινωνική και πολιτισμική δυναμική που το κατέστησε δυνατό. Οι ερευνητές προσπαθούν, έτσι, να συνδυάσουν την ενδελεχή και ενημερωμένη μουσικολογική, φιλολογική και γενικότερα αισθητική ανάλυση των μουσικών ειδών με τη λεπτομερή εθνογραφική εξέταση της μουσικής παραγωγής και των μουσικών επιτελέσεων μέσα στο ευρύτερο κοινωνικό και πολιτισμικό πλαίσιο (</w:t>
      </w:r>
      <w:r w:rsidRPr="00CD5150">
        <w:rPr>
          <w:rFonts w:ascii="Times New Roman" w:hAnsi="Times New Roman"/>
        </w:rPr>
        <w:t>Feld</w:t>
      </w:r>
      <w:r w:rsidRPr="000F393B">
        <w:rPr>
          <w:rFonts w:ascii="Times New Roman" w:hAnsi="Times New Roman"/>
          <w:lang w:val="el-GR"/>
        </w:rPr>
        <w:t xml:space="preserve"> και </w:t>
      </w:r>
      <w:r w:rsidRPr="00CD5150">
        <w:rPr>
          <w:rFonts w:ascii="Times New Roman" w:hAnsi="Times New Roman"/>
        </w:rPr>
        <w:t>Fox</w:t>
      </w:r>
      <w:r w:rsidRPr="000F393B">
        <w:rPr>
          <w:rFonts w:ascii="Times New Roman" w:hAnsi="Times New Roman"/>
          <w:lang w:val="el-GR"/>
        </w:rPr>
        <w:t xml:space="preserve"> 1994: 38, Πανόπουλος 2005: 14). </w:t>
      </w:r>
    </w:p>
    <w:p w14:paraId="4087896F"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 New Roman" w:hAnsi="Times New Roman"/>
          <w:lang w:val="el-GR"/>
        </w:rPr>
        <w:t>Οι σύγχρονες προσεγγίσεις υιοθετούν νέες διευρυμένες έννοιες των κειμένων και της επιτέλεσης, που μετατοπίζουν την έμφαση από το προϊόν στην διαδικασία και από τις συμβατικές δομές στην εμπρόθετη δράση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67). Πολλοί σύγχρονοι ερευνητές, στη θέση του </w:t>
      </w:r>
      <w:r w:rsidRPr="000F393B">
        <w:rPr>
          <w:rFonts w:ascii="Times New Roman" w:hAnsi="Times New Roman"/>
          <w:i/>
          <w:lang w:val="el-GR"/>
        </w:rPr>
        <w:t>κειμένου</w:t>
      </w:r>
      <w:r w:rsidRPr="000F393B">
        <w:rPr>
          <w:rFonts w:ascii="Times New Roman" w:hAnsi="Times New Roman"/>
          <w:lang w:val="el-GR"/>
        </w:rPr>
        <w:t xml:space="preserve"> (</w:t>
      </w:r>
      <w:r w:rsidRPr="00CD5150">
        <w:rPr>
          <w:rFonts w:ascii="Times New Roman" w:hAnsi="Times New Roman"/>
        </w:rPr>
        <w:t>text</w:t>
      </w:r>
      <w:r w:rsidRPr="000F393B">
        <w:rPr>
          <w:rFonts w:ascii="Times New Roman" w:hAnsi="Times New Roman"/>
          <w:lang w:val="el-GR"/>
        </w:rPr>
        <w:t xml:space="preserve">) και του </w:t>
      </w:r>
      <w:r w:rsidRPr="000F393B">
        <w:rPr>
          <w:rFonts w:ascii="Times New Roman" w:hAnsi="Times New Roman"/>
          <w:i/>
          <w:lang w:val="el-GR"/>
        </w:rPr>
        <w:t>πλαισίου</w:t>
      </w:r>
      <w:r w:rsidRPr="000F393B">
        <w:rPr>
          <w:rFonts w:ascii="Times New Roman" w:hAnsi="Times New Roman"/>
          <w:lang w:val="el-GR"/>
        </w:rPr>
        <w:t xml:space="preserve"> (</w:t>
      </w:r>
      <w:r w:rsidRPr="00CD5150">
        <w:rPr>
          <w:rFonts w:ascii="Times New Roman" w:hAnsi="Times New Roman"/>
        </w:rPr>
        <w:t>context</w:t>
      </w:r>
      <w:r w:rsidRPr="000F393B">
        <w:rPr>
          <w:rFonts w:ascii="Times New Roman" w:hAnsi="Times New Roman"/>
          <w:lang w:val="el-GR"/>
        </w:rPr>
        <w:t xml:space="preserve">), που θεωρείται ότι ανακαλούν στατικές και πραγμοποιημένες αντιλήψεις της επιτέλεσης, χρησιμοποιούν τις έννοιες της </w:t>
      </w:r>
      <w:r w:rsidRPr="000F393B">
        <w:rPr>
          <w:rFonts w:ascii="Times New Roman" w:hAnsi="Times New Roman"/>
          <w:i/>
          <w:lang w:val="el-GR"/>
        </w:rPr>
        <w:t>κειμενοποίησης</w:t>
      </w:r>
      <w:r w:rsidRPr="000F393B">
        <w:rPr>
          <w:rFonts w:ascii="Times New Roman" w:hAnsi="Times New Roman"/>
          <w:lang w:val="el-GR"/>
        </w:rPr>
        <w:t xml:space="preserve"> (</w:t>
      </w:r>
      <w:r w:rsidRPr="00CD5150">
        <w:rPr>
          <w:rFonts w:ascii="Times New Roman" w:hAnsi="Times New Roman"/>
        </w:rPr>
        <w:t>entextualization</w:t>
      </w:r>
      <w:r w:rsidRPr="000F393B">
        <w:rPr>
          <w:rFonts w:ascii="Times New Roman" w:hAnsi="Times New Roman"/>
          <w:lang w:val="el-GR"/>
        </w:rPr>
        <w:t xml:space="preserve">) και της </w:t>
      </w:r>
      <w:r w:rsidRPr="000F393B">
        <w:rPr>
          <w:rFonts w:ascii="Times New Roman" w:hAnsi="Times New Roman"/>
          <w:i/>
          <w:lang w:val="el-GR"/>
        </w:rPr>
        <w:t>πλαισίωσης</w:t>
      </w:r>
      <w:r w:rsidRPr="000F393B">
        <w:rPr>
          <w:rFonts w:ascii="Times New Roman" w:hAnsi="Times New Roman"/>
          <w:lang w:val="el-GR"/>
        </w:rPr>
        <w:t xml:space="preserve"> (</w:t>
      </w:r>
      <w:r w:rsidRPr="00CD5150">
        <w:rPr>
          <w:rFonts w:ascii="Times New Roman" w:hAnsi="Times New Roman"/>
        </w:rPr>
        <w:t>contextualization</w:t>
      </w:r>
      <w:r w:rsidRPr="000F393B">
        <w:rPr>
          <w:rFonts w:ascii="Times New Roman" w:hAnsi="Times New Roman"/>
          <w:lang w:val="el-GR"/>
        </w:rPr>
        <w:t>). Οι έννοιες αυτές αναπτύχθηκαν με τη συμβολή πολλών ανθρωπολόγων και χρησιμοποιούνται σήμερα ευρύτερα σε πολλούς ανθρωπολογικούς κλάδους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w:t>
      </w:r>
      <w:r w:rsidRPr="00CD5150">
        <w:rPr>
          <w:rFonts w:ascii="Times New Roman" w:hAnsi="Times New Roman"/>
        </w:rPr>
        <w:t>Silverstein</w:t>
      </w:r>
      <w:r w:rsidRPr="000F393B">
        <w:rPr>
          <w:rFonts w:ascii="Times New Roman" w:hAnsi="Times New Roman"/>
          <w:lang w:val="el-GR"/>
        </w:rPr>
        <w:t xml:space="preserve"> και </w:t>
      </w:r>
      <w:r w:rsidRPr="00CD5150">
        <w:rPr>
          <w:rFonts w:ascii="Times New Roman" w:hAnsi="Times New Roman"/>
        </w:rPr>
        <w:t>Urban</w:t>
      </w:r>
      <w:r w:rsidRPr="000F393B">
        <w:rPr>
          <w:rFonts w:ascii="Times New Roman" w:hAnsi="Times New Roman"/>
          <w:lang w:val="el-GR"/>
        </w:rPr>
        <w:t xml:space="preserve"> 1996, </w:t>
      </w:r>
      <w:r w:rsidRPr="00CD5150">
        <w:rPr>
          <w:rFonts w:ascii="Times New Roman" w:hAnsi="Times New Roman"/>
        </w:rPr>
        <w:t>Palmer</w:t>
      </w:r>
      <w:r w:rsidRPr="000F393B">
        <w:rPr>
          <w:rFonts w:ascii="Times New Roman" w:hAnsi="Times New Roman"/>
          <w:lang w:val="el-GR"/>
        </w:rPr>
        <w:t xml:space="preserve"> και </w:t>
      </w:r>
      <w:r w:rsidRPr="00CD5150">
        <w:rPr>
          <w:rFonts w:ascii="Times New Roman" w:hAnsi="Times New Roman"/>
        </w:rPr>
        <w:t>Jankowiak</w:t>
      </w:r>
      <w:r w:rsidRPr="000F393B">
        <w:rPr>
          <w:rFonts w:ascii="Times New Roman" w:hAnsi="Times New Roman"/>
          <w:lang w:val="el-GR"/>
        </w:rPr>
        <w:t xml:space="preserve"> 1996, </w:t>
      </w:r>
      <w:r w:rsidRPr="00CD5150">
        <w:rPr>
          <w:rFonts w:ascii="Times New Roman" w:hAnsi="Times New Roman"/>
        </w:rPr>
        <w:t>Keane</w:t>
      </w:r>
      <w:r w:rsidRPr="000F393B">
        <w:rPr>
          <w:rFonts w:ascii="Times New Roman" w:hAnsi="Times New Roman"/>
          <w:lang w:val="el-GR"/>
        </w:rPr>
        <w:t xml:space="preserve"> 1997, </w:t>
      </w:r>
      <w:r w:rsidRPr="00CD5150">
        <w:rPr>
          <w:rFonts w:ascii="Times New Roman" w:hAnsi="Times New Roman"/>
        </w:rPr>
        <w:t>Barber</w:t>
      </w:r>
      <w:r w:rsidRPr="000F393B">
        <w:rPr>
          <w:rFonts w:ascii="Times New Roman" w:hAnsi="Times New Roman"/>
          <w:lang w:val="el-GR"/>
        </w:rPr>
        <w:t xml:space="preserve"> 2003, </w:t>
      </w:r>
      <w:r w:rsidRPr="00CD5150">
        <w:rPr>
          <w:rFonts w:ascii="Times New Roman" w:hAnsi="Times New Roman"/>
        </w:rPr>
        <w:t>Stokes</w:t>
      </w:r>
      <w:r w:rsidRPr="000F393B">
        <w:rPr>
          <w:rFonts w:ascii="Times New Roman" w:hAnsi="Times New Roman"/>
          <w:lang w:val="el-GR"/>
        </w:rPr>
        <w:t xml:space="preserve"> 2010: 6).</w:t>
      </w:r>
    </w:p>
    <w:p w14:paraId="2AB0437D"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 New Roman" w:hAnsi="Times New Roman"/>
          <w:lang w:val="el-GR"/>
        </w:rPr>
        <w:t>Η κειμενοποίηση αναφέρεται στις γλωσσικές και επιτελεστικές διαδικασίες μέσα από τις οποίες ένα τμήμα λόγου αποσπάται ή αφαιρείται από τα άμεσα συμφραζόμενά του και μετατρέπεται σε “συγκροτημένο, αποτελεσματικό και αξιομνημόνευτο κείμενο”: σε κάτι αντικειμενικοποιημένο που μπορεί να αποτελέσει θέμα σχολιασμού και ερμηνείας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73, </w:t>
      </w:r>
      <w:r w:rsidRPr="00CD5150">
        <w:rPr>
          <w:rFonts w:ascii="Times New Roman" w:hAnsi="Times New Roman"/>
        </w:rPr>
        <w:t>Barber</w:t>
      </w:r>
      <w:r w:rsidRPr="000F393B">
        <w:rPr>
          <w:rFonts w:ascii="Times New Roman" w:hAnsi="Times New Roman"/>
          <w:lang w:val="el-GR"/>
        </w:rPr>
        <w:t xml:space="preserve"> 2003: 325-6, </w:t>
      </w:r>
      <w:r w:rsidRPr="00CD5150">
        <w:rPr>
          <w:rFonts w:ascii="Times New Roman" w:hAnsi="Times New Roman"/>
        </w:rPr>
        <w:t>Stillman</w:t>
      </w:r>
      <w:r w:rsidRPr="000F393B">
        <w:rPr>
          <w:rFonts w:ascii="Times New Roman" w:hAnsi="Times New Roman"/>
          <w:lang w:val="el-GR"/>
        </w:rPr>
        <w:t xml:space="preserve"> 2005: 71-2). Ο ορισμός αυτός επισημαίνει την πλαστικότητα των κειμένων και το γεγονός ότι μεταφέρονται, αλλάζοντας μορφή και περιεχόμενο, από συμφραζόμενο σε συμφραζόμενο, και στρέφει την προσοχή στις διαδικασίες μέσα από τις οποίες κάθε φορά παράγονται, κατασκευάζονται και παρουσιάζονται στο πλαίσιο συγκεκριμένων επιτελέσεων. Η πλαισίωση, από την άλλη μεριά, αναφέρεται στις γλωσσικές και επιτελεστικές διαδικασίες μέσα από τις οποίες οι επιτελεστές και το κοινό συνδέουν τα κείμενα με το πλαίσιο και παράγουν ερμηνευτικές κατευθύνσεις και δομές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68). Τα επικοινωνιακά πλαίσια δεν θεωρείται ότι υπαγορεύονται με άμεσο τρόπο από το κοινωνικό περιβάλλον, αλλά μάλλον ότι αναδύονται μέσα από διαπραγματεύσεις ανάμεσα στους συμμετέχοντες. Η πλαισίωση νοείται ως μια ενεργητική διαδικασία αλληλεπίδρασης μέσα από την </w:t>
      </w:r>
      <w:r w:rsidRPr="000F393B">
        <w:rPr>
          <w:rFonts w:ascii="Times New Roman" w:hAnsi="Times New Roman"/>
          <w:lang w:val="el-GR"/>
        </w:rPr>
        <w:lastRenderedPageBreak/>
        <w:t xml:space="preserve">οποία οι επιτελεστές και οι συμμετέχοντες βιώνουν, ερμηνεύουν, αξιολογούν και παράγουν μαζί συγκεκριμένες επιτελέσεις. </w:t>
      </w:r>
    </w:p>
    <w:p w14:paraId="4719D5EC" w14:textId="77777777" w:rsidR="007F2415" w:rsidRPr="00B722FC" w:rsidRDefault="007F2415" w:rsidP="007F2415">
      <w:pPr>
        <w:spacing w:line="360" w:lineRule="auto"/>
        <w:ind w:firstLine="720"/>
        <w:jc w:val="both"/>
        <w:rPr>
          <w:lang w:val="el-GR"/>
        </w:rPr>
      </w:pPr>
      <w:r w:rsidRPr="000F393B">
        <w:rPr>
          <w:rFonts w:ascii="Times New Roman" w:hAnsi="Times New Roman"/>
          <w:lang w:val="el-GR"/>
        </w:rPr>
        <w:t>Η κειμενοποίηση και η πλαισίωση θα πρέπει να θεωρηθούν ως διαφορετικές όψεις μιας διαλεκτικής διαδικασίας, αν και σε ορισμένες περιπτώσεις, όπως στο ηχογραφημένο τραγούδι, ο χρόνος και άλλοι παράγοντες διαμεσολαβούν ανάμεσα στις δύο φάσεις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75). Η κειμενοποίηση δεν είναι το αντίθετο της πλαισίωσης, αλλά η άλλη όψη της και η αναγκαία συνθήκη της ύπαρξής της. </w:t>
      </w:r>
      <w:r w:rsidRPr="00B722FC">
        <w:rPr>
          <w:rFonts w:ascii="Times New Roman" w:hAnsi="Times New Roman"/>
          <w:lang w:val="el-GR"/>
        </w:rPr>
        <w:t>Η κειμενοποίηση παγιώνει τον λόγο, αποσπώντας τον από τα άμεσα συμφραζόμενα, για να τον επανεντάξει σε ένα καινούργιο πλαίσιο, στο οποίο γίνεται αντικείμενο ερμηνείας και αξιολόγησης και αποκτά “διαλογική” δύναμη με την οποία επηρεάζει τις άμεσες και μεταγενέστερες διαδικασίες κειμενοποίησης (</w:t>
      </w:r>
      <w:r w:rsidRPr="00CD5150">
        <w:rPr>
          <w:rFonts w:ascii="Times New Roman" w:hAnsi="Times New Roman"/>
        </w:rPr>
        <w:t>Bauman</w:t>
      </w:r>
      <w:r w:rsidRPr="00B722FC">
        <w:rPr>
          <w:rFonts w:ascii="Times New Roman" w:hAnsi="Times New Roman"/>
          <w:lang w:val="el-GR"/>
        </w:rPr>
        <w:t xml:space="preserve"> και </w:t>
      </w:r>
      <w:r w:rsidRPr="00CD5150">
        <w:rPr>
          <w:rFonts w:ascii="Times New Roman" w:hAnsi="Times New Roman"/>
        </w:rPr>
        <w:t>Briggs</w:t>
      </w:r>
      <w:r w:rsidRPr="00B722FC">
        <w:rPr>
          <w:rFonts w:ascii="Times New Roman" w:hAnsi="Times New Roman"/>
          <w:lang w:val="el-GR"/>
        </w:rPr>
        <w:t xml:space="preserve"> 1990: 75, </w:t>
      </w:r>
      <w:r w:rsidRPr="00CD5150">
        <w:rPr>
          <w:rFonts w:ascii="Times New Roman" w:hAnsi="Times New Roman"/>
        </w:rPr>
        <w:t>Barber</w:t>
      </w:r>
      <w:r w:rsidRPr="00B722FC">
        <w:rPr>
          <w:rFonts w:ascii="Times New Roman" w:hAnsi="Times New Roman"/>
          <w:lang w:val="el-GR"/>
        </w:rPr>
        <w:t xml:space="preserve"> 2003). </w:t>
      </w:r>
    </w:p>
    <w:p w14:paraId="45308B76" w14:textId="77777777" w:rsidR="007F2415" w:rsidRPr="000F393B" w:rsidRDefault="007F2415" w:rsidP="007F2415">
      <w:pPr>
        <w:spacing w:line="360" w:lineRule="auto"/>
        <w:ind w:firstLine="720"/>
        <w:jc w:val="both"/>
        <w:rPr>
          <w:lang w:val="el-GR"/>
        </w:rPr>
      </w:pPr>
      <w:r w:rsidRPr="000F393B">
        <w:rPr>
          <w:rFonts w:ascii="Times New Roman" w:hAnsi="Times New Roman"/>
          <w:lang w:val="el-GR"/>
        </w:rPr>
        <w:t xml:space="preserve">Θα χρησιμοποιήσω το ευρύτερο αυτό θεωρητικό πλαίσιο για να μελετήσω την παραγωγή και την υποδοχή του καζαντζιδικού τραγουδιού, εξειδικεύοντάς το στις ιδιαίτερες συνθήκες και πραγματικότητες του σύγχρονου λαϊκού τραγουδιού. Οι διαδικασίες της κειμενοποίησης περιλαμβάνουν, στην περίπτωση αυτή, μια σειρά από διαδικασίες μουσικής παραγωγής, προβολής και παρουσίασης που θα εξετάσουμε εν συντομία στις σελίδες που ακολουθούν με βάση τη σχετική βιβλιογραφία. </w:t>
      </w:r>
    </w:p>
    <w:p w14:paraId="726307B4" w14:textId="77777777" w:rsidR="007F2415" w:rsidRPr="000F393B" w:rsidRDefault="007F2415" w:rsidP="007F2415">
      <w:pPr>
        <w:spacing w:line="360" w:lineRule="auto"/>
        <w:ind w:firstLine="720"/>
        <w:jc w:val="both"/>
        <w:rPr>
          <w:rFonts w:ascii="Times New Roman" w:hAnsi="Times New Roman"/>
          <w:lang w:val="el-GR"/>
        </w:rPr>
      </w:pPr>
      <w:r w:rsidRPr="00CD5150">
        <w:rPr>
          <w:rFonts w:ascii="Times New Roman" w:hAnsi="Times New Roman"/>
        </w:rPr>
        <w:t>H</w:t>
      </w:r>
      <w:r w:rsidRPr="000F393B">
        <w:rPr>
          <w:rFonts w:ascii="Times New Roman" w:hAnsi="Times New Roman"/>
          <w:lang w:val="el-GR"/>
        </w:rPr>
        <w:t xml:space="preserve"> λαϊκή μουσική, ύστερα από δεκαετίες αγνόησης και απαξίωσης, αναγνωρίζεται σαν ένα πεδίο δημιουργικότητας, που υπερβαίνει τις παλαιές διχοτομίες (παραδοσιακό/μοντέρνο, εμπορικό/ποιοτικό, προφορικό/εγγράμματο, ντόπιο/ξένο) και συγκροτείται εκεί που συναρθρώνονται οι κοινωνικές δυνάμεις με τις λειτουργίες των μίντια και το δημόσιο λόγο (</w:t>
      </w:r>
      <w:r w:rsidRPr="00CD5150">
        <w:rPr>
          <w:rFonts w:ascii="Times New Roman" w:hAnsi="Times New Roman"/>
        </w:rPr>
        <w:t>Middleton</w:t>
      </w:r>
      <w:r w:rsidRPr="000F393B">
        <w:rPr>
          <w:rFonts w:ascii="Times New Roman" w:hAnsi="Times New Roman"/>
          <w:lang w:val="el-GR"/>
        </w:rPr>
        <w:t xml:space="preserve"> 1990, </w:t>
      </w:r>
      <w:r w:rsidRPr="00CD5150">
        <w:rPr>
          <w:rFonts w:ascii="Times New Roman" w:hAnsi="Times New Roman"/>
        </w:rPr>
        <w:t>Rowe</w:t>
      </w:r>
      <w:r w:rsidRPr="000F393B">
        <w:rPr>
          <w:rFonts w:ascii="Times New Roman" w:hAnsi="Times New Roman"/>
          <w:lang w:val="el-GR"/>
        </w:rPr>
        <w:t xml:space="preserve"> και </w:t>
      </w:r>
      <w:r w:rsidRPr="00CD5150">
        <w:rPr>
          <w:rFonts w:ascii="Times New Roman" w:hAnsi="Times New Roman"/>
        </w:rPr>
        <w:t>Schelling</w:t>
      </w:r>
      <w:r w:rsidRPr="000F393B">
        <w:rPr>
          <w:rFonts w:ascii="Times New Roman" w:hAnsi="Times New Roman"/>
          <w:lang w:val="el-GR"/>
        </w:rPr>
        <w:t xml:space="preserve"> 1991, </w:t>
      </w:r>
      <w:r w:rsidRPr="005441D7">
        <w:rPr>
          <w:rFonts w:ascii="Times New Roman" w:hAnsi="Times New Roman"/>
        </w:rPr>
        <w:t>Mukerji</w:t>
      </w:r>
      <w:r w:rsidRPr="000F393B">
        <w:rPr>
          <w:rFonts w:ascii="Times New Roman" w:hAnsi="Times New Roman"/>
          <w:lang w:val="el-GR"/>
        </w:rPr>
        <w:t xml:space="preserve"> και </w:t>
      </w:r>
      <w:r w:rsidRPr="005441D7">
        <w:rPr>
          <w:rFonts w:ascii="Times New Roman" w:hAnsi="Times New Roman"/>
        </w:rPr>
        <w:t>Schudson</w:t>
      </w:r>
      <w:r w:rsidRPr="000F393B">
        <w:rPr>
          <w:rFonts w:ascii="Times New Roman" w:hAnsi="Times New Roman"/>
          <w:lang w:val="el-GR"/>
        </w:rPr>
        <w:t xml:space="preserve"> 1991, </w:t>
      </w:r>
      <w:r w:rsidRPr="00CD5150">
        <w:rPr>
          <w:rFonts w:ascii="Times New Roman" w:hAnsi="Times New Roman"/>
        </w:rPr>
        <w:t>Barber</w:t>
      </w:r>
      <w:r w:rsidRPr="000F393B">
        <w:rPr>
          <w:rFonts w:ascii="Times New Roman" w:hAnsi="Times New Roman"/>
          <w:lang w:val="el-GR"/>
        </w:rPr>
        <w:t xml:space="preserve"> 1997, </w:t>
      </w:r>
      <w:r w:rsidRPr="00CD5150">
        <w:rPr>
          <w:rFonts w:ascii="Times New Roman" w:hAnsi="Times New Roman"/>
        </w:rPr>
        <w:t>Fabian</w:t>
      </w:r>
      <w:r w:rsidRPr="000F393B">
        <w:rPr>
          <w:rFonts w:ascii="Times New Roman" w:hAnsi="Times New Roman"/>
          <w:lang w:val="el-GR"/>
        </w:rPr>
        <w:t xml:space="preserve"> 1998, </w:t>
      </w:r>
      <w:r w:rsidRPr="00A14C78">
        <w:rPr>
          <w:rFonts w:ascii="Times New Roman" w:hAnsi="Times New Roman"/>
        </w:rPr>
        <w:t>Manuel</w:t>
      </w:r>
      <w:r w:rsidRPr="000F393B">
        <w:rPr>
          <w:rFonts w:ascii="Times New Roman" w:hAnsi="Times New Roman"/>
          <w:lang w:val="el-GR"/>
        </w:rPr>
        <w:t xml:space="preserve"> 1998, </w:t>
      </w:r>
      <w:r w:rsidRPr="00A14C78">
        <w:rPr>
          <w:rFonts w:ascii="Times New Roman" w:hAnsi="Times New Roman"/>
        </w:rPr>
        <w:t>Steingress</w:t>
      </w:r>
      <w:r w:rsidRPr="000F393B">
        <w:rPr>
          <w:rFonts w:ascii="Times New Roman" w:hAnsi="Times New Roman"/>
          <w:lang w:val="el-GR"/>
        </w:rPr>
        <w:t xml:space="preserve"> 2002). Οι λαϊκοί μουσικοί που αντιμετωπίζονταν με συγκαταβατικό ή περιφρονητικό τρόπο, ως φορείς ενός νοθευμένου ή αλλοτριωμένου πολιτισμού, θεωρούνται δημιουργικά υποκείμενα, τα οποία συνθέτουν διαφορετικά στοιχεία και παραδόσεις, αρθρώνουν τις δικές τους απαντήσεις στα προβλήματα της εποχής τους, και δημιουργούν τις δικές τους νεωτερικότητες. Ορισμένες πρόσφατες έρευνες εστιάζονται στους δημοφιλείς τραγουδιστές, αναγνωρίζοντας τον κεντρικό ρόλο που διαδραματίζουν στο σύγχρονο λαϊκό τραγούδι, και διερευνούν με νέους ενδιαφέροντες τρόπους τη βιογραφία, το έργο, την καριέρα και την πολιτισμική τους επίδραση (</w:t>
      </w:r>
      <w:r w:rsidRPr="00CD5150">
        <w:rPr>
          <w:rFonts w:ascii="Times New Roman" w:hAnsi="Times New Roman"/>
        </w:rPr>
        <w:t>Danielson</w:t>
      </w:r>
      <w:r w:rsidRPr="000F393B">
        <w:rPr>
          <w:rFonts w:ascii="Times New Roman" w:hAnsi="Times New Roman"/>
          <w:lang w:val="el-GR"/>
        </w:rPr>
        <w:t xml:space="preserve"> 1997 και 1998, </w:t>
      </w:r>
      <w:r w:rsidRPr="00CD5150">
        <w:rPr>
          <w:rFonts w:ascii="Times New Roman" w:hAnsi="Times New Roman"/>
        </w:rPr>
        <w:t>Stokes</w:t>
      </w:r>
      <w:r w:rsidRPr="000F393B">
        <w:rPr>
          <w:rFonts w:ascii="Times New Roman" w:hAnsi="Times New Roman"/>
          <w:lang w:val="el-GR"/>
        </w:rPr>
        <w:t xml:space="preserve"> 2010, </w:t>
      </w:r>
      <w:r w:rsidRPr="00CD5150">
        <w:rPr>
          <w:rFonts w:ascii="Times New Roman" w:hAnsi="Times New Roman"/>
        </w:rPr>
        <w:t>Lohman</w:t>
      </w:r>
      <w:r w:rsidRPr="000F393B">
        <w:rPr>
          <w:rFonts w:ascii="Times New Roman" w:hAnsi="Times New Roman"/>
          <w:lang w:val="el-GR"/>
        </w:rPr>
        <w:t xml:space="preserve"> 2010). </w:t>
      </w:r>
    </w:p>
    <w:p w14:paraId="5C2B7C6D"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 New Roman" w:hAnsi="Times New Roman"/>
          <w:lang w:val="el-GR"/>
        </w:rPr>
        <w:lastRenderedPageBreak/>
        <w:t>Οι έρευνες αυτές εξετάζουν εθνογραφικά τις διαδικασίες της παραγωγής του έργου και της δημόσιας εικόνας των τραγουδιστών και την υποδοχή τους από τους ακροατές και προσπαθούν να συλλάβουν την αλληλεπίδραση έργου και πλαισίωσης μέσα από ένα συνδυασμό δομικής ανάλυσης των κειμένων, αποδόμησης του δημόσιου λόγου για τη μουσική, και εθνογραφικής κατανόησης των τρόπων με τους οποίους βιώνεται και ερμηνεύεται από τους ακροατές. Η λεπτομερειακή και ενημερωμένη ανάλυση των ποικίλων όψεων των μουσικών επιτελέσεων αποτελεί το πρώτο βήμα για την κατανόησή τους. Τις τελευταίες δεκαετίες έχουν αναπτυχθεί σε διάφορους κλάδους (εθνοποιητική, εθνομουσικολογία, λαογραφικές σπουδές) ποικίλες μέθοδοι ανάλυσης των κειμένων, της μουσικής και της φωνής που επιτρέπουν μεγάλη εμβάθυνση στις δομές, τις τεχνικές και τους τρόπους σύνθεσης της λαϊκής μουσικής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w:t>
      </w:r>
      <w:r w:rsidRPr="00CD5150">
        <w:rPr>
          <w:rFonts w:ascii="Times New Roman" w:hAnsi="Times New Roman"/>
        </w:rPr>
        <w:t>Middleton</w:t>
      </w:r>
      <w:r w:rsidRPr="000F393B">
        <w:rPr>
          <w:rFonts w:ascii="Times New Roman" w:hAnsi="Times New Roman"/>
          <w:lang w:val="el-GR"/>
        </w:rPr>
        <w:t xml:space="preserve"> 1990, </w:t>
      </w:r>
      <w:r w:rsidRPr="00CD5150">
        <w:rPr>
          <w:rFonts w:ascii="Times New Roman" w:hAnsi="Times New Roman"/>
        </w:rPr>
        <w:t>Feld</w:t>
      </w:r>
      <w:r w:rsidRPr="000F393B">
        <w:rPr>
          <w:rFonts w:ascii="Times New Roman" w:hAnsi="Times New Roman"/>
          <w:lang w:val="el-GR"/>
        </w:rPr>
        <w:t xml:space="preserve"> και </w:t>
      </w:r>
      <w:r w:rsidRPr="00CD5150">
        <w:rPr>
          <w:rFonts w:ascii="Times New Roman" w:hAnsi="Times New Roman"/>
        </w:rPr>
        <w:t>Fox</w:t>
      </w:r>
      <w:r w:rsidRPr="000F393B">
        <w:rPr>
          <w:rFonts w:ascii="Times New Roman" w:hAnsi="Times New Roman"/>
          <w:lang w:val="el-GR"/>
        </w:rPr>
        <w:t xml:space="preserve"> 1994, </w:t>
      </w:r>
      <w:r w:rsidRPr="00CD5150">
        <w:rPr>
          <w:rFonts w:ascii="Times New Roman" w:hAnsi="Times New Roman"/>
        </w:rPr>
        <w:t>Foley</w:t>
      </w:r>
      <w:r w:rsidRPr="000F393B">
        <w:rPr>
          <w:rFonts w:ascii="Times New Roman" w:hAnsi="Times New Roman"/>
          <w:lang w:val="el-GR"/>
        </w:rPr>
        <w:t xml:space="preserve"> 1992, Σηφάκης 1998). Η δομική ανάλυση δεν νοείται σαν μια αφηρημένη διαδικασία που μπορεί να οδηγήσει στην κατανόηση ανεξάρτητα από το πλαίσιο της επιτέλεσης, αλλά σαν ένα αναλυτικό εργαλείο που συγκροτείται λαμβάνοντας υπόψη τους εντόπιους και χωροχρονικά εντοπισμένους λόγους για τη μουσική και τις μουσικές επιτελέσεις. Η δομική ανάλυση, επιπλέον, ενημερώνεται από την ανάλυση του ευρύτερου πλαισίου της παραγωγής και διάδοσης της λαϊκής μουσικής, που επηρεάζει με πολλούς τρόπους την δημιουργία και την παρουσίαση των μουσικών κειμένων και επιτελέσεων. </w:t>
      </w:r>
    </w:p>
    <w:p w14:paraId="0B513B24"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 New Roman" w:hAnsi="Times New Roman"/>
          <w:lang w:val="el-GR"/>
        </w:rPr>
        <w:t>Οι μουσικοί αναγνωρίζονται δικαίως ως εμπρόθετα, δημιουργικά υποκείμενα, αλλά είναι βεβαίως υποχρεωμένοι να κινηθούν μέσα στο πλαίσιο που συγκροτούν οι δισκογραφικές εταιρείες και γενικότερα η πολιτισμική βιομηχανία, τα ΜΜΕ και ο δημόσιος λόγος για τη μουσική (</w:t>
      </w:r>
      <w:r w:rsidRPr="00CD5150">
        <w:rPr>
          <w:rFonts w:ascii="Times New Roman" w:hAnsi="Times New Roman"/>
        </w:rPr>
        <w:t>Danielson</w:t>
      </w:r>
      <w:r w:rsidRPr="000F393B">
        <w:rPr>
          <w:rFonts w:ascii="Times New Roman" w:hAnsi="Times New Roman"/>
          <w:lang w:val="el-GR"/>
        </w:rPr>
        <w:t xml:space="preserve"> 1997, </w:t>
      </w:r>
      <w:r w:rsidRPr="00CD5150">
        <w:rPr>
          <w:rFonts w:ascii="Times New Roman" w:hAnsi="Times New Roman"/>
        </w:rPr>
        <w:t>Regev</w:t>
      </w:r>
      <w:r w:rsidRPr="000F393B">
        <w:rPr>
          <w:rFonts w:ascii="Times New Roman" w:hAnsi="Times New Roman"/>
          <w:lang w:val="el-GR"/>
        </w:rPr>
        <w:t xml:space="preserve"> και </w:t>
      </w:r>
      <w:r w:rsidRPr="00CD5150">
        <w:rPr>
          <w:rFonts w:ascii="Times New Roman" w:hAnsi="Times New Roman"/>
        </w:rPr>
        <w:t>Seroussi</w:t>
      </w:r>
      <w:r w:rsidRPr="000F393B">
        <w:rPr>
          <w:rFonts w:ascii="Times New Roman" w:hAnsi="Times New Roman"/>
          <w:lang w:val="el-GR"/>
        </w:rPr>
        <w:t xml:space="preserve"> 2004: 26, </w:t>
      </w:r>
      <w:r w:rsidRPr="00CD5150">
        <w:rPr>
          <w:rFonts w:ascii="Times New Roman" w:hAnsi="Times New Roman"/>
        </w:rPr>
        <w:t>Lohman</w:t>
      </w:r>
      <w:r w:rsidRPr="000F393B">
        <w:rPr>
          <w:rFonts w:ascii="Times New Roman" w:hAnsi="Times New Roman"/>
          <w:lang w:val="el-GR"/>
        </w:rPr>
        <w:t xml:space="preserve"> 2010). Οι παλαιότερες προσεγγίσεις υπερτόνιζαν συνήθως την ενότητα και αποτελεσματικότητα του παραπάνω πλαισίου και έτειναν να αντιμετωπίζουν  το λαϊκό τραγούδι σαν ένα εμπορικό, νοθευμένο και αλλοτριωτικό προϊόν των κυρίαρχων δομών. Οι σύγχρονες οπτικές τονίζουν τον κερματισμένο και περισσότερο πλουραλιστικό χαρακτήρα του πλαισίου αυτού και τη συγκρότησή του μέσα από διαδικασίες στις οποίες εκφράζονται ως ένα βαθμό οι κοινωνικές δυνάμεις και αντιθέσεις (</w:t>
      </w:r>
      <w:r w:rsidRPr="00CD5150">
        <w:rPr>
          <w:rFonts w:ascii="Times New Roman" w:hAnsi="Times New Roman"/>
        </w:rPr>
        <w:t>Middleton</w:t>
      </w:r>
      <w:r w:rsidRPr="000F393B">
        <w:rPr>
          <w:rFonts w:ascii="Times New Roman" w:hAnsi="Times New Roman"/>
          <w:lang w:val="el-GR"/>
        </w:rPr>
        <w:t xml:space="preserve"> 1990, </w:t>
      </w:r>
      <w:r w:rsidRPr="00CD5150">
        <w:rPr>
          <w:rFonts w:ascii="Times New Roman" w:hAnsi="Times New Roman"/>
        </w:rPr>
        <w:t>Manuel</w:t>
      </w:r>
      <w:r w:rsidRPr="000F393B">
        <w:rPr>
          <w:rFonts w:ascii="Times New Roman" w:hAnsi="Times New Roman"/>
          <w:lang w:val="el-GR"/>
        </w:rPr>
        <w:t xml:space="preserve"> 1988, </w:t>
      </w:r>
      <w:r w:rsidRPr="00CD5150">
        <w:rPr>
          <w:rFonts w:ascii="Times New Roman" w:hAnsi="Times New Roman"/>
        </w:rPr>
        <w:t>Storey</w:t>
      </w:r>
      <w:r w:rsidRPr="000F393B">
        <w:rPr>
          <w:rFonts w:ascii="Times New Roman" w:hAnsi="Times New Roman"/>
          <w:lang w:val="el-GR"/>
        </w:rPr>
        <w:t xml:space="preserve"> 2003). </w:t>
      </w:r>
    </w:p>
    <w:p w14:paraId="465689E0"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 New Roman" w:hAnsi="Times New Roman"/>
          <w:lang w:val="el-GR"/>
        </w:rPr>
        <w:t xml:space="preserve">Οι σύγχρονες προσεγγίσεις αντιμετωπίζουν την μουσική και ευρύτερα την πολιτισμική βιομηχανία, όχι σαν μια μονολιθική εξουσιαστική δομή, που καθορίζει με μονοσήμαντο τρόπο τα μουσικά προϊόντα, αλλά σαν ένα πεδίο διαπραγματεύσεων </w:t>
      </w:r>
      <w:r w:rsidRPr="000F393B">
        <w:rPr>
          <w:rFonts w:ascii="Times New Roman" w:hAnsi="Times New Roman"/>
          <w:lang w:val="el-GR"/>
        </w:rPr>
        <w:lastRenderedPageBreak/>
        <w:t>στο οποίο εκφράζονται και διαμεσολαβούνται ευρύτερες τάσεις και συγκρούσεις (</w:t>
      </w:r>
      <w:r w:rsidRPr="00D42FD2">
        <w:rPr>
          <w:rFonts w:ascii="Times New Roman" w:hAnsi="Times New Roman"/>
        </w:rPr>
        <w:t>Manuel</w:t>
      </w:r>
      <w:r w:rsidRPr="000F393B">
        <w:rPr>
          <w:rFonts w:ascii="Times New Roman" w:hAnsi="Times New Roman"/>
          <w:lang w:val="el-GR"/>
        </w:rPr>
        <w:t xml:space="preserve"> 1988: 14, </w:t>
      </w:r>
      <w:r w:rsidRPr="00D42FD2">
        <w:rPr>
          <w:rFonts w:ascii="Times New Roman" w:hAnsi="Times New Roman"/>
        </w:rPr>
        <w:t>Middleton</w:t>
      </w:r>
      <w:r w:rsidRPr="000F393B">
        <w:rPr>
          <w:rFonts w:ascii="Times New Roman" w:hAnsi="Times New Roman"/>
          <w:lang w:val="el-GR"/>
        </w:rPr>
        <w:t xml:space="preserve"> 1990, </w:t>
      </w:r>
      <w:r w:rsidRPr="00E44A13">
        <w:rPr>
          <w:rFonts w:ascii="Times New Roman" w:hAnsi="Times New Roman"/>
        </w:rPr>
        <w:t>Storey</w:t>
      </w:r>
      <w:r w:rsidRPr="000F393B">
        <w:rPr>
          <w:rFonts w:ascii="Times New Roman" w:hAnsi="Times New Roman"/>
          <w:lang w:val="el-GR"/>
        </w:rPr>
        <w:t xml:space="preserve"> 2003, </w:t>
      </w:r>
      <w:r w:rsidRPr="00A14C78">
        <w:rPr>
          <w:rFonts w:ascii="Times New Roman" w:hAnsi="Times New Roman"/>
        </w:rPr>
        <w:t>Gebesmair</w:t>
      </w:r>
      <w:r w:rsidRPr="000F393B">
        <w:rPr>
          <w:rFonts w:ascii="Times New Roman" w:hAnsi="Times New Roman"/>
          <w:lang w:val="el-GR"/>
        </w:rPr>
        <w:t xml:space="preserve"> 2002). Πολλές μελέτες της μουσικής βιομηχανίας, για παράδειγμα, σημειώνουν όχι μόνο τη τάση για τη μονοπωλιακή οργάνωση της αγοράς, αλλά και τις διαρκείς αντιστάσεις και αποκλίσεις, που εκφράζονται σε φαινόμενα όπως η δημιουργία μικρών ανεξάρτητων δισκογραφικών εταιρειών, οι συγκρούσεις εταιρειών και καλλιτεχνών, και οι διαμάχες για την πολιτική των ραδιοφωνικών και τηλεοπτικών σταθμών (</w:t>
      </w:r>
      <w:r w:rsidRPr="008B1290">
        <w:rPr>
          <w:rFonts w:ascii="Times New Roman" w:hAnsi="Times New Roman"/>
        </w:rPr>
        <w:t>Middleton</w:t>
      </w:r>
      <w:r w:rsidRPr="000F393B">
        <w:rPr>
          <w:rFonts w:ascii="Times New Roman" w:hAnsi="Times New Roman"/>
          <w:lang w:val="el-GR"/>
        </w:rPr>
        <w:t xml:space="preserve"> 1990: 38, </w:t>
      </w:r>
      <w:r w:rsidRPr="008B1290">
        <w:rPr>
          <w:rFonts w:ascii="Times New Roman" w:hAnsi="Times New Roman"/>
        </w:rPr>
        <w:t>Morin</w:t>
      </w:r>
      <w:r w:rsidRPr="000F393B">
        <w:rPr>
          <w:rFonts w:ascii="Times New Roman" w:hAnsi="Times New Roman"/>
          <w:lang w:val="el-GR"/>
        </w:rPr>
        <w:t xml:space="preserve"> 1983: 27). Όπως δείχνουν διάφορες μελέτες, η δισκογραφική παραγωγή μπορεί να πάρει διάφορες μορφές (ανάλογα με την εποχή, την τεχνολογία και τις περιστάσεις) και οι αποφάσεις για το τι θα παραχθεί λαμβάνονται μέσα από μια σύνθετη διαδικασία που έχει ποικίλες οικονομικές, πολιτικές, καλλιτεχνικές, και ιδεολογικές συνιστώσες </w:t>
      </w:r>
      <w:r w:rsidRPr="000F393B">
        <w:rPr>
          <w:rFonts w:ascii="Times New Roman" w:eastAsia="Times New Roman" w:hAnsi="Times New Roman" w:cs="Times-Roman"/>
          <w:bCs/>
          <w:lang w:val="el-GR" w:bidi="en-US"/>
        </w:rPr>
        <w:t>(</w:t>
      </w:r>
      <w:r w:rsidRPr="002F512D">
        <w:rPr>
          <w:rFonts w:ascii="Times New Roman" w:hAnsi="Times New Roman"/>
        </w:rPr>
        <w:t>Middleton</w:t>
      </w:r>
      <w:r w:rsidRPr="000F393B">
        <w:rPr>
          <w:rFonts w:ascii="Times New Roman" w:hAnsi="Times New Roman"/>
          <w:lang w:val="el-GR"/>
        </w:rPr>
        <w:t xml:space="preserve"> 1990: 132, </w:t>
      </w:r>
      <w:r w:rsidRPr="002F512D">
        <w:rPr>
          <w:rFonts w:ascii="Times New Roman" w:hAnsi="Times New Roman"/>
        </w:rPr>
        <w:t>Ohmann</w:t>
      </w:r>
      <w:r w:rsidRPr="000F393B">
        <w:rPr>
          <w:rFonts w:ascii="Times New Roman" w:hAnsi="Times New Roman"/>
          <w:lang w:val="el-GR"/>
        </w:rPr>
        <w:t xml:space="preserve"> 1996, </w:t>
      </w:r>
      <w:r w:rsidRPr="00B80397">
        <w:rPr>
          <w:rFonts w:ascii="Times New Roman" w:eastAsia="Times New Roman" w:hAnsi="Times New Roman" w:cs="Times-Roman"/>
          <w:bCs/>
          <w:lang w:bidi="en-US"/>
        </w:rPr>
        <w:t>Mahon</w:t>
      </w:r>
      <w:r w:rsidRPr="000F393B">
        <w:rPr>
          <w:rFonts w:ascii="Times New Roman" w:eastAsia="Times New Roman" w:hAnsi="Times New Roman" w:cs="Times-Roman"/>
          <w:bCs/>
          <w:lang w:val="el-GR" w:bidi="en-US"/>
        </w:rPr>
        <w:t xml:space="preserve"> 2000: 472-3)</w:t>
      </w:r>
      <w:r w:rsidRPr="000F393B">
        <w:rPr>
          <w:rFonts w:ascii="Times New Roman" w:hAnsi="Times New Roman"/>
          <w:lang w:val="el-GR"/>
        </w:rPr>
        <w:t xml:space="preserve">. </w:t>
      </w:r>
    </w:p>
    <w:p w14:paraId="00F44041"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 New Roman" w:hAnsi="Times New Roman"/>
          <w:lang w:val="el-GR"/>
        </w:rPr>
        <w:t>Πολλές μελέτες υπογραμμίζουν επίσης την επιρροή του κράτους στη διαμόρφωση της σκηνής του λαϊκού τραγουδιού. Τα κράτη, ή και άλλοι οργανωμένοι μηχανισμοί (όπως τα πολιτικά κόμματα), παρεμβαίνουν με άμεσους και έμμεσους τρόπους στην παραγωγή, προβολή και κατανάλωση της λαϊκής μουσικής και συχνά επιδιώκουν να την ελέγξουν και να την χρησιμοποιήσουν για δικούς τους σκοπούς (</w:t>
      </w:r>
      <w:r w:rsidRPr="00CD5150">
        <w:rPr>
          <w:rFonts w:ascii="Times New Roman" w:hAnsi="Times New Roman"/>
        </w:rPr>
        <w:t>Regev</w:t>
      </w:r>
      <w:r w:rsidRPr="000F393B">
        <w:rPr>
          <w:rFonts w:ascii="Times New Roman" w:hAnsi="Times New Roman"/>
          <w:lang w:val="el-GR"/>
        </w:rPr>
        <w:t xml:space="preserve"> και </w:t>
      </w:r>
      <w:r w:rsidRPr="00CD5150">
        <w:rPr>
          <w:rFonts w:ascii="Times New Roman" w:hAnsi="Times New Roman"/>
        </w:rPr>
        <w:t>Seroussi</w:t>
      </w:r>
      <w:r w:rsidRPr="000F393B">
        <w:rPr>
          <w:rFonts w:ascii="Times New Roman" w:hAnsi="Times New Roman"/>
          <w:lang w:val="el-GR"/>
        </w:rPr>
        <w:t xml:space="preserve"> 2004, </w:t>
      </w:r>
      <w:r w:rsidRPr="00CD5150">
        <w:rPr>
          <w:rFonts w:ascii="Times New Roman" w:hAnsi="Times New Roman"/>
        </w:rPr>
        <w:t>White</w:t>
      </w:r>
      <w:r w:rsidRPr="000F393B">
        <w:rPr>
          <w:rFonts w:ascii="Times New Roman" w:hAnsi="Times New Roman"/>
          <w:lang w:val="el-GR"/>
        </w:rPr>
        <w:t xml:space="preserve"> 2008, </w:t>
      </w:r>
      <w:r w:rsidRPr="00CD5150">
        <w:rPr>
          <w:rFonts w:ascii="Times New Roman" w:hAnsi="Times New Roman"/>
        </w:rPr>
        <w:t>Lohman</w:t>
      </w:r>
      <w:r w:rsidRPr="000F393B">
        <w:rPr>
          <w:rFonts w:ascii="Times New Roman" w:hAnsi="Times New Roman"/>
          <w:lang w:val="el-GR"/>
        </w:rPr>
        <w:t xml:space="preserve"> 2010, </w:t>
      </w:r>
      <w:r w:rsidRPr="00A14C78">
        <w:rPr>
          <w:rFonts w:ascii="Times New Roman" w:hAnsi="Times New Roman"/>
        </w:rPr>
        <w:t>Gauntlett</w:t>
      </w:r>
      <w:r w:rsidRPr="000F393B">
        <w:rPr>
          <w:rFonts w:ascii="Times New Roman" w:hAnsi="Times New Roman"/>
          <w:lang w:val="el-GR"/>
        </w:rPr>
        <w:t xml:space="preserve"> 2001, Βλησίδης 2004, </w:t>
      </w:r>
      <w:r w:rsidRPr="00CD5150">
        <w:rPr>
          <w:rFonts w:ascii="Times New Roman" w:hAnsi="Times New Roman"/>
        </w:rPr>
        <w:t>Zaimakis</w:t>
      </w:r>
      <w:r w:rsidRPr="000F393B">
        <w:rPr>
          <w:rFonts w:ascii="Times New Roman" w:hAnsi="Times New Roman"/>
          <w:lang w:val="el-GR"/>
        </w:rPr>
        <w:t xml:space="preserve"> 2010). Η κρατική παρέμβαση δεν είναι όμως συνήθως απόλυτα συντονισμένη και μονολιθική και χρειάζεται να εξετάσει κανείς προσεκτικά τους διαφορετικούς κρατικούς οργανισμούς, πρόσωπα, πολιτικές και ιδεολογίες, που εμπλέκονται με το λαϊκό τραγούδι. </w:t>
      </w:r>
    </w:p>
    <w:p w14:paraId="3551A3FA"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 New Roman" w:hAnsi="Times New Roman"/>
          <w:lang w:val="el-GR"/>
        </w:rPr>
        <w:t>Πολλές σύγχρονες έρευνες εξετάζουν επίσης το δημόσιο λόγο για τη μουσική, που αναγνωρίζεται σαν μια σημαντική διάσταση της μουσικής επικοινωνίας και ένας από τους κύριους τρόπους κειμενοποίησης (και πλαισίωσης) των μουσικών έργων και επιτελέσεων. Η λαϊκή μουσική κατέχει κεντρική θέση σε ορισμένες κατηγορίες ΜΜΕ (που παίζουν μεγάλο ρόλο στην κατασκευή και την προβολή των μουσικών ειδών και των καλλιτεχνών σταρ), και απασχόλησε από νωρίς τους διανοούμενους, τους πολιτικούς και τη δεσπόζουσα κοινή γνώμη, δίνοντας αφορμή για τη διεξαγωγή έντονων και επαναλαμβανόμενων συζητήσεων σχετικών με την εθνική ταυτότητα, την πολιτική, κοινωνική και ηθική τάξη, και άλλα σημαντικά ζητήματα (</w:t>
      </w:r>
      <w:r w:rsidRPr="00CD5150">
        <w:rPr>
          <w:rFonts w:ascii="Times New Roman" w:hAnsi="Times New Roman"/>
        </w:rPr>
        <w:t>Manuel</w:t>
      </w:r>
      <w:r w:rsidRPr="000F393B">
        <w:rPr>
          <w:rFonts w:ascii="Times New Roman" w:hAnsi="Times New Roman"/>
          <w:lang w:val="el-GR"/>
        </w:rPr>
        <w:t xml:space="preserve"> 1988, </w:t>
      </w:r>
      <w:r w:rsidRPr="00CD5150">
        <w:rPr>
          <w:rFonts w:ascii="Times New Roman" w:hAnsi="Times New Roman"/>
        </w:rPr>
        <w:t>Stokes</w:t>
      </w:r>
      <w:r w:rsidRPr="000F393B">
        <w:rPr>
          <w:rFonts w:ascii="Times New Roman" w:hAnsi="Times New Roman"/>
          <w:lang w:val="el-GR"/>
        </w:rPr>
        <w:t xml:space="preserve"> 1992, Οικονόμου 2005, </w:t>
      </w:r>
      <w:r w:rsidRPr="00CD5150">
        <w:rPr>
          <w:rFonts w:ascii="Times New Roman" w:hAnsi="Times New Roman"/>
        </w:rPr>
        <w:t>Lohman</w:t>
      </w:r>
      <w:r w:rsidRPr="000F393B">
        <w:rPr>
          <w:rFonts w:ascii="Times New Roman" w:hAnsi="Times New Roman"/>
          <w:lang w:val="el-GR"/>
        </w:rPr>
        <w:t xml:space="preserve"> 2010). Οι λόγοι και οι πρακτικές αυτές, που συνδέονται, συγκρούονται και αποκλίνουν με διάφορους τρόπους, ασκούν ευρύτερη επιρροή και συμβάλλουν στην κατασκευή ενός, ή και πολλαπλών </w:t>
      </w:r>
      <w:r w:rsidRPr="000F393B">
        <w:rPr>
          <w:rFonts w:ascii="Times New Roman" w:hAnsi="Times New Roman"/>
          <w:lang w:val="el-GR"/>
        </w:rPr>
        <w:lastRenderedPageBreak/>
        <w:t>συστημάτων ορισμού, ταξινόμησης και αξιολόγησης των μουσικών ειδών (</w:t>
      </w:r>
      <w:r w:rsidRPr="00CD5150">
        <w:rPr>
          <w:rFonts w:ascii="Times New Roman" w:hAnsi="Times New Roman"/>
        </w:rPr>
        <w:t>Clifford</w:t>
      </w:r>
      <w:r w:rsidRPr="000F393B">
        <w:rPr>
          <w:rFonts w:ascii="Times New Roman" w:hAnsi="Times New Roman"/>
          <w:lang w:val="el-GR"/>
        </w:rPr>
        <w:t xml:space="preserve"> 1988: 224, </w:t>
      </w:r>
      <w:r w:rsidRPr="00CD5150">
        <w:rPr>
          <w:rFonts w:ascii="Times New Roman" w:hAnsi="Times New Roman"/>
        </w:rPr>
        <w:t>Bourdieu</w:t>
      </w:r>
      <w:r w:rsidRPr="000F393B">
        <w:rPr>
          <w:rFonts w:ascii="Times New Roman" w:hAnsi="Times New Roman"/>
          <w:lang w:val="el-GR"/>
        </w:rPr>
        <w:t xml:space="preserve"> 1999).</w:t>
      </w:r>
    </w:p>
    <w:p w14:paraId="180C87AA"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NewRomanPSMT" w:eastAsia="Times New Roman" w:hAnsi="TimesNewRomanPSMT" w:cs="TimesNewRomanPSMT"/>
          <w:szCs w:val="32"/>
          <w:lang w:val="el-GR" w:bidi="en-US"/>
        </w:rPr>
        <w:t xml:space="preserve">Η διαδικασία της κειμενοποίησης (όπως και αυτή της πλαισίωσης) του λαϊκού τραγουδιού είναι, επιπλέον, συνδεδεμένη με σημαντικούς τρόπους (που δεν είχαν μέχρι πρόσφατα αναγνωριστεί) με την κατασκευή της δημόσιας εικόνας των τραγουδιστών. Ορισμένες σημαντικές σύγχρονες μελέτες ανέδειξαν τον κεντρικό ρόλο των τραγουδιστών στο λαϊκό τραγούδι και τους ποικίλους τρόπους με τους οποίους παρουσιάζονται στο κοινό τους και υπομνηματίζουν τα τραγούδια τους. Οι τραγουδιστές εκφράζουν τα μηνύματά τους και διαμορφώνουν το ύφος τους </w:t>
      </w:r>
      <w:r w:rsidRPr="000F393B">
        <w:rPr>
          <w:rFonts w:ascii="Times New Roman" w:hAnsi="Times New Roman"/>
          <w:lang w:val="el-GR"/>
        </w:rPr>
        <w:t>τόσο μέσα από τις μουσικές τους επιτελέσεις</w:t>
      </w:r>
      <w:r w:rsidRPr="000F393B">
        <w:rPr>
          <w:rFonts w:ascii="TimesNewRomanPSMT" w:eastAsia="Times New Roman" w:hAnsi="TimesNewRomanPSMT" w:cs="TimesNewRomanPSMT"/>
          <w:szCs w:val="32"/>
          <w:lang w:val="el-GR" w:bidi="en-US"/>
        </w:rPr>
        <w:t>, όσο και μέσα από τη δημόσια επιτελέση του εαυτού (</w:t>
      </w:r>
      <w:r w:rsidRPr="00CD5150">
        <w:rPr>
          <w:rFonts w:ascii="Times New Roman" w:hAnsi="Times New Roman"/>
        </w:rPr>
        <w:t>Inglis</w:t>
      </w:r>
      <w:r w:rsidRPr="000F393B">
        <w:rPr>
          <w:rFonts w:ascii="Times New Roman" w:hAnsi="Times New Roman"/>
          <w:lang w:val="el-GR"/>
        </w:rPr>
        <w:t xml:space="preserve"> 1996, </w:t>
      </w:r>
      <w:r w:rsidRPr="00CD5150">
        <w:rPr>
          <w:rFonts w:ascii="Times New Roman" w:hAnsi="Times New Roman"/>
        </w:rPr>
        <w:t>Danielson</w:t>
      </w:r>
      <w:r w:rsidRPr="000F393B">
        <w:rPr>
          <w:rFonts w:ascii="Times New Roman" w:hAnsi="Times New Roman"/>
          <w:lang w:val="el-GR"/>
        </w:rPr>
        <w:t xml:space="preserve"> 1997, </w:t>
      </w:r>
      <w:r w:rsidRPr="00CD5150">
        <w:rPr>
          <w:rFonts w:ascii="Times New Roman" w:hAnsi="Times New Roman"/>
        </w:rPr>
        <w:t>Stokes</w:t>
      </w:r>
      <w:r w:rsidRPr="000F393B">
        <w:rPr>
          <w:rFonts w:ascii="Times New Roman" w:hAnsi="Times New Roman"/>
          <w:lang w:val="el-GR"/>
        </w:rPr>
        <w:t xml:space="preserve"> 2010, </w:t>
      </w:r>
      <w:r w:rsidRPr="00CD5150">
        <w:rPr>
          <w:rFonts w:ascii="Times New Roman" w:hAnsi="Times New Roman"/>
        </w:rPr>
        <w:t>Lohman</w:t>
      </w:r>
      <w:r w:rsidRPr="000F393B">
        <w:rPr>
          <w:rFonts w:ascii="Times New Roman" w:hAnsi="Times New Roman"/>
          <w:lang w:val="el-GR"/>
        </w:rPr>
        <w:t xml:space="preserve"> 2010</w:t>
      </w:r>
      <w:r w:rsidRPr="000F393B">
        <w:rPr>
          <w:rFonts w:ascii="TimesNewRomanPSMT" w:eastAsia="Times New Roman" w:hAnsi="TimesNewRomanPSMT" w:cs="TimesNewRomanPSMT"/>
          <w:szCs w:val="32"/>
          <w:lang w:val="el-GR" w:bidi="en-US"/>
        </w:rPr>
        <w:t>). Οι διάσημοι σταρ συμμετέχουν στην κατασκευή της δημόσιας εικόνας τους μέσα από ένα ευρύ φάσμα “αυτοβιογραφικών πράξεων”, που περιλαμβάνουν ποικίλων ειδών κείμενα και επιτελέσεις (συνεντεύξεις, δηλώσεις, φωτογραφήσεις, αυτοβιογραφικά κείμενα, αλλά και κάθε είδους δημόσιες συμπεριφορές και δράσεις) μέσα από τις οποίες αποκαλύπτουν όψεις του εαυτού και της ζωής τους, και συμμετέχουν στην κοινωνική ζωή (</w:t>
      </w:r>
      <w:r w:rsidRPr="00523BEE">
        <w:rPr>
          <w:rFonts w:ascii="TimesNewRomanPSMT" w:eastAsia="Times New Roman" w:hAnsi="TimesNewRomanPSMT" w:cs="TimesNewRomanPSMT"/>
          <w:szCs w:val="32"/>
          <w:lang w:bidi="en-US"/>
        </w:rPr>
        <w:t>Lohman</w:t>
      </w:r>
      <w:r w:rsidRPr="000F393B">
        <w:rPr>
          <w:rFonts w:ascii="TimesNewRomanPSMT" w:eastAsia="Times New Roman" w:hAnsi="TimesNewRomanPSMT" w:cs="TimesNewRomanPSMT"/>
          <w:szCs w:val="32"/>
          <w:lang w:val="el-GR" w:bidi="en-US"/>
        </w:rPr>
        <w:t xml:space="preserve"> 2010: 8, </w:t>
      </w:r>
      <w:r w:rsidRPr="00523BEE">
        <w:rPr>
          <w:rFonts w:ascii="TimesNewRomanPSMT" w:eastAsia="Times New Roman" w:hAnsi="TimesNewRomanPSMT" w:cs="TimesNewRomanPSMT"/>
          <w:szCs w:val="32"/>
          <w:lang w:bidi="en-US"/>
        </w:rPr>
        <w:t>Gale</w:t>
      </w:r>
      <w:r w:rsidRPr="000F393B">
        <w:rPr>
          <w:rFonts w:ascii="TimesNewRomanPSMT" w:eastAsia="Times New Roman" w:hAnsi="TimesNewRomanPSMT" w:cs="TimesNewRomanPSMT"/>
          <w:szCs w:val="32"/>
          <w:lang w:val="el-GR" w:bidi="en-US"/>
        </w:rPr>
        <w:t xml:space="preserve"> και </w:t>
      </w:r>
      <w:r w:rsidRPr="00523BEE">
        <w:rPr>
          <w:rFonts w:ascii="TimesNewRomanPSMT" w:eastAsia="Times New Roman" w:hAnsi="TimesNewRomanPSMT" w:cs="TimesNewRomanPSMT"/>
          <w:szCs w:val="32"/>
          <w:lang w:bidi="en-US"/>
        </w:rPr>
        <w:t>Gardner</w:t>
      </w:r>
      <w:r w:rsidRPr="000F393B">
        <w:rPr>
          <w:rFonts w:ascii="TimesNewRomanPSMT" w:eastAsia="Times New Roman" w:hAnsi="TimesNewRomanPSMT" w:cs="TimesNewRomanPSMT"/>
          <w:szCs w:val="32"/>
          <w:lang w:val="el-GR" w:bidi="en-US"/>
        </w:rPr>
        <w:t xml:space="preserve"> 2004: 3, Μορέν 2011)</w:t>
      </w:r>
      <w:r w:rsidRPr="000F393B">
        <w:rPr>
          <w:rFonts w:ascii="Times New Roman" w:hAnsi="Times New Roman"/>
          <w:lang w:val="el-GR"/>
        </w:rPr>
        <w:t>. Η διαδικασία αυτή θα πρέπει να θεωρηθεί σαν μια κοινωνική και ιδεολογική διαδικασία διαπραγμάτευσης, που επηρεάζει με σημαντικούς τρόπους το περιεχόμενο του έργου τους και τη σχέση τους με τους ακροατές (</w:t>
      </w:r>
      <w:r w:rsidRPr="00CD5150">
        <w:rPr>
          <w:rFonts w:ascii="Times New Roman" w:hAnsi="Times New Roman"/>
        </w:rPr>
        <w:t>Marcus</w:t>
      </w:r>
      <w:r w:rsidRPr="000F393B">
        <w:rPr>
          <w:rFonts w:ascii="Times New Roman" w:hAnsi="Times New Roman"/>
          <w:lang w:val="el-GR"/>
        </w:rPr>
        <w:t xml:space="preserve"> 1995, </w:t>
      </w:r>
      <w:r w:rsidRPr="00CD5150">
        <w:rPr>
          <w:rFonts w:ascii="Times New Roman" w:hAnsi="Times New Roman"/>
        </w:rPr>
        <w:t>Inglis</w:t>
      </w:r>
      <w:r w:rsidRPr="000F393B">
        <w:rPr>
          <w:rFonts w:ascii="Times New Roman" w:hAnsi="Times New Roman"/>
          <w:lang w:val="el-GR"/>
        </w:rPr>
        <w:t xml:space="preserve"> 1996, </w:t>
      </w:r>
      <w:r w:rsidRPr="00CD5150">
        <w:rPr>
          <w:rFonts w:ascii="Times New Roman" w:hAnsi="Times New Roman"/>
        </w:rPr>
        <w:t>Danielson</w:t>
      </w:r>
      <w:r w:rsidRPr="000F393B">
        <w:rPr>
          <w:rFonts w:ascii="Times New Roman" w:hAnsi="Times New Roman"/>
          <w:lang w:val="el-GR"/>
        </w:rPr>
        <w:t xml:space="preserve"> 1997, </w:t>
      </w:r>
      <w:r w:rsidRPr="00CD5150">
        <w:rPr>
          <w:rFonts w:ascii="Times New Roman" w:hAnsi="Times New Roman"/>
        </w:rPr>
        <w:t>Mahon</w:t>
      </w:r>
      <w:r w:rsidRPr="000F393B">
        <w:rPr>
          <w:rFonts w:ascii="Times New Roman" w:hAnsi="Times New Roman"/>
          <w:lang w:val="el-GR"/>
        </w:rPr>
        <w:t xml:space="preserve"> 2000: 477). </w:t>
      </w:r>
    </w:p>
    <w:p w14:paraId="33BD3B92" w14:textId="77777777" w:rsidR="007F2415" w:rsidRPr="00B722FC" w:rsidRDefault="007F2415" w:rsidP="007F2415">
      <w:pPr>
        <w:spacing w:line="360" w:lineRule="auto"/>
        <w:ind w:firstLine="720"/>
        <w:jc w:val="both"/>
        <w:rPr>
          <w:rFonts w:ascii="TimesNewRomanPSMT" w:eastAsia="Times New Roman" w:hAnsi="TimesNewRomanPSMT" w:cs="TimesNewRomanPSMT"/>
          <w:szCs w:val="32"/>
          <w:lang w:val="el-GR" w:bidi="en-US"/>
        </w:rPr>
      </w:pPr>
      <w:r w:rsidRPr="000F393B">
        <w:rPr>
          <w:rFonts w:ascii="Times New Roman" w:hAnsi="Times New Roman"/>
          <w:lang w:val="el-GR"/>
        </w:rPr>
        <w:t xml:space="preserve">Οι διαδικασίες της κειμενοποίησης των λαϊκών τραγουδιών περιλαμβάνουν τέλος ποικίλες όψεις των μουσικών επιτελέσεων, που συμβάλλουν με τον δικό τους τρόπο στη νοηματοδότηση των τραγουδιών και την οργάνωση της μουσικής εμπειρίας. Το κυριότερο πλαίσιο επιτέλεσης της ελληνικής λαϊκής μουσικής στην περίοδο που εξετάζουμε ήταν τα νυχτερινά κέντρα διασκέδασης. </w:t>
      </w:r>
      <w:r w:rsidRPr="000F393B">
        <w:rPr>
          <w:rFonts w:ascii="TimesNewRomanPSMT" w:eastAsia="Times New Roman" w:hAnsi="TimesNewRomanPSMT" w:cs="TimesNewRomanPSMT"/>
          <w:szCs w:val="32"/>
          <w:lang w:val="el-GR" w:bidi="en-US"/>
        </w:rPr>
        <w:t>Η διαδρομή των λαϊκών τραγουδιστών στον κόσμο της νυχτερινής διασκέδασης αποτελεί μια σημαντική όψη της καριέρας τους και επηρεάζει με πολλούς τρόπους τη δημόσια εικόνα, τον ορισμό της μουσικής τους και τη σχέση τους με το κοινό (</w:t>
      </w:r>
      <w:r w:rsidRPr="00523BEE">
        <w:rPr>
          <w:rFonts w:ascii="TimesNewRomanPSMT" w:eastAsia="Times New Roman" w:hAnsi="TimesNewRomanPSMT" w:cs="TimesNewRomanPSMT"/>
          <w:szCs w:val="32"/>
          <w:lang w:bidi="en-US"/>
        </w:rPr>
        <w:t>Stokes</w:t>
      </w:r>
      <w:r w:rsidRPr="000F393B">
        <w:rPr>
          <w:rFonts w:ascii="TimesNewRomanPSMT" w:eastAsia="Times New Roman" w:hAnsi="TimesNewRomanPSMT" w:cs="TimesNewRomanPSMT"/>
          <w:szCs w:val="32"/>
          <w:lang w:val="el-GR" w:bidi="en-US"/>
        </w:rPr>
        <w:t xml:space="preserve"> 2010: 43). Οι εμφανίσεις στα κέντρα, εκτός από την άμεση οικονομική τους σημασία, συμβάλλουν στην προβολή των τραγουδιστών και τη διαμόρφωση της φυσιογνωμίας τους, και αποτελούν το κυριότερο πλαίσιο συνάντησής τους με τους θαυμαστές τους. </w:t>
      </w:r>
      <w:r w:rsidRPr="00B722FC">
        <w:rPr>
          <w:rFonts w:ascii="TimesNewRomanPSMT" w:eastAsia="Times New Roman" w:hAnsi="TimesNewRomanPSMT" w:cs="TimesNewRomanPSMT"/>
          <w:szCs w:val="32"/>
          <w:lang w:val="el-GR" w:bidi="en-US"/>
        </w:rPr>
        <w:t>Μια σειρά από παράγοντες, στους οποίους</w:t>
      </w:r>
      <w:r w:rsidRPr="00B722FC">
        <w:rPr>
          <w:rFonts w:ascii="Times New Roman" w:hAnsi="Times New Roman"/>
          <w:lang w:val="el-GR"/>
        </w:rPr>
        <w:t xml:space="preserve"> περιλαμβάνονται στοιχεία όπως η κοινωνική οργάνωση της επιτέλεσης, οι χωρικές, οπτικές, και παραστασιακές </w:t>
      </w:r>
      <w:r w:rsidRPr="00B722FC">
        <w:rPr>
          <w:rFonts w:ascii="Times New Roman" w:hAnsi="Times New Roman"/>
          <w:lang w:val="el-GR"/>
        </w:rPr>
        <w:lastRenderedPageBreak/>
        <w:t>διαστάσεις της, τα εκτός κυρίως μουσικού κειμένου κείμενα και αφηγήσεις, οι ενσώματες μη λεκτικές εκφράσεις των επιτελεστών, και άλλα στοιχεία που συνοψίζονται συνήθως με τον όρο “επιτελεστικό στυλ”, παίζουν μεγάλο ρόλο στην παρουσίαση και πλαισίωση των τραγουδιών και στην αλληλεπίδραση μεταξύ των επιτελεστών και του κοινού (</w:t>
      </w:r>
      <w:r w:rsidRPr="00CD5150">
        <w:rPr>
          <w:rFonts w:ascii="Times New Roman" w:hAnsi="Times New Roman"/>
        </w:rPr>
        <w:t>Kapchan</w:t>
      </w:r>
      <w:r w:rsidRPr="00B722FC">
        <w:rPr>
          <w:rFonts w:ascii="Times New Roman" w:hAnsi="Times New Roman"/>
          <w:lang w:val="el-GR"/>
        </w:rPr>
        <w:t xml:space="preserve"> 1995: 483, </w:t>
      </w:r>
      <w:r w:rsidRPr="00CD5150">
        <w:rPr>
          <w:rFonts w:ascii="Times New Roman" w:hAnsi="Times New Roman"/>
        </w:rPr>
        <w:t>Nketia</w:t>
      </w:r>
      <w:r w:rsidRPr="00B722FC">
        <w:rPr>
          <w:rFonts w:ascii="Times New Roman" w:hAnsi="Times New Roman"/>
          <w:lang w:val="el-GR"/>
        </w:rPr>
        <w:t xml:space="preserve"> 1990: 86). </w:t>
      </w:r>
    </w:p>
    <w:p w14:paraId="7DA311B6"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NewRomanPSMT" w:eastAsia="Times New Roman" w:hAnsi="TimesNewRomanPSMT" w:cs="TimesNewRomanPSMT"/>
          <w:szCs w:val="32"/>
          <w:lang w:val="el-GR" w:bidi="en-US"/>
        </w:rPr>
        <w:t>Οι διαδικασίες της κειμενοποίησης που σκιαγραφήσαμε θα πρέπει να γίνουν κατανοητές σε διαλεκτική σχέση με τις διαδικασίες της πλαισίωσης. Ο προσδιορισμός των κοινωνικών αναφορών, των ερμηνευτικών πλαισίων και των γνωσιακών και ψυχοσωματικών κατηγοριών με τις οποίες οι συμμετέχοντες αντιλαμβάνονται, εννοιολογούν και βιώνουν τις μουσικές επιτελέσεις έχει απασχολήσει από παλιά τους ανθρωπολόγους (</w:t>
      </w:r>
      <w:r w:rsidRPr="00523BEE">
        <w:rPr>
          <w:rFonts w:ascii="TimesNewRomanPSMT" w:eastAsia="Times New Roman" w:hAnsi="TimesNewRomanPSMT" w:cs="TimesNewRomanPSMT"/>
          <w:szCs w:val="32"/>
          <w:lang w:bidi="en-US"/>
        </w:rPr>
        <w:t>Nketia</w:t>
      </w:r>
      <w:r w:rsidRPr="000F393B">
        <w:rPr>
          <w:rFonts w:ascii="TimesNewRomanPSMT" w:eastAsia="Times New Roman" w:hAnsi="TimesNewRomanPSMT" w:cs="TimesNewRomanPSMT"/>
          <w:szCs w:val="32"/>
          <w:lang w:val="el-GR" w:bidi="en-US"/>
        </w:rPr>
        <w:t xml:space="preserve"> 1990: 77, 85,</w:t>
      </w:r>
      <w:r w:rsidRPr="000F393B">
        <w:rPr>
          <w:rFonts w:ascii="Times New Roman" w:hAnsi="Times New Roman"/>
          <w:lang w:val="el-GR"/>
        </w:rPr>
        <w:t xml:space="preserve">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66-7, </w:t>
      </w:r>
      <w:r w:rsidRPr="00523BEE">
        <w:rPr>
          <w:rFonts w:ascii="TimesNewRomanPSMT" w:eastAsia="Times New Roman" w:hAnsi="TimesNewRomanPSMT" w:cs="TimesNewRomanPSMT"/>
          <w:szCs w:val="32"/>
          <w:lang w:bidi="en-US"/>
        </w:rPr>
        <w:t>Feld</w:t>
      </w:r>
      <w:r w:rsidRPr="000F393B">
        <w:rPr>
          <w:rFonts w:ascii="TimesNewRomanPSMT" w:eastAsia="Times New Roman" w:hAnsi="TimesNewRomanPSMT" w:cs="TimesNewRomanPSMT"/>
          <w:szCs w:val="32"/>
          <w:lang w:val="el-GR" w:bidi="en-US"/>
        </w:rPr>
        <w:t xml:space="preserve"> και </w:t>
      </w:r>
      <w:r w:rsidRPr="00523BEE">
        <w:rPr>
          <w:rFonts w:ascii="TimesNewRomanPSMT" w:eastAsia="Times New Roman" w:hAnsi="TimesNewRomanPSMT" w:cs="TimesNewRomanPSMT"/>
          <w:szCs w:val="32"/>
          <w:lang w:bidi="en-US"/>
        </w:rPr>
        <w:t>Fox</w:t>
      </w:r>
      <w:r w:rsidRPr="000F393B">
        <w:rPr>
          <w:rFonts w:ascii="TimesNewRomanPSMT" w:eastAsia="Times New Roman" w:hAnsi="TimesNewRomanPSMT" w:cs="TimesNewRomanPSMT"/>
          <w:szCs w:val="32"/>
          <w:lang w:val="el-GR" w:bidi="en-US"/>
        </w:rPr>
        <w:t xml:space="preserve"> 1994). Αντίθετα από την παλαιότερη πρακτική, σύμφωνα με την οποία ο ανθρωπολόγος κατασκεύαζε ο ίδιος το ερμηνευτικό πλαίσιο των γεγονότων και αλληλεπιδράσεων που παρατηρούσε, οι νεότερες προσεγγίσεις εστιάζονται στους ακροατές και συμμετέχοντες (</w:t>
      </w:r>
      <w:r w:rsidRPr="00CD5150">
        <w:rPr>
          <w:rFonts w:ascii="Times New Roman" w:hAnsi="Times New Roman"/>
        </w:rPr>
        <w:t>Feld</w:t>
      </w:r>
      <w:r w:rsidRPr="000F393B">
        <w:rPr>
          <w:rFonts w:ascii="Times New Roman" w:hAnsi="Times New Roman"/>
          <w:lang w:val="el-GR"/>
        </w:rPr>
        <w:t xml:space="preserve"> 1984,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68, </w:t>
      </w:r>
      <w:r w:rsidRPr="00CD5150">
        <w:rPr>
          <w:rFonts w:ascii="Times New Roman" w:hAnsi="Times New Roman"/>
        </w:rPr>
        <w:t>Stillman</w:t>
      </w:r>
      <w:r w:rsidRPr="000F393B">
        <w:rPr>
          <w:rFonts w:ascii="Times New Roman" w:hAnsi="Times New Roman"/>
          <w:lang w:val="el-GR"/>
        </w:rPr>
        <w:t xml:space="preserve"> 2005: 71). </w:t>
      </w:r>
    </w:p>
    <w:p w14:paraId="73EB681D" w14:textId="77777777" w:rsidR="007F2415" w:rsidRPr="000F393B" w:rsidRDefault="007F2415" w:rsidP="007F2415">
      <w:pPr>
        <w:spacing w:line="360" w:lineRule="auto"/>
        <w:jc w:val="both"/>
        <w:rPr>
          <w:rFonts w:ascii="TimesNewRomanPSMT" w:eastAsia="Times New Roman" w:hAnsi="TimesNewRomanPSMT" w:cs="TimesNewRomanPSMT"/>
          <w:szCs w:val="32"/>
          <w:lang w:val="el-GR" w:bidi="en-US"/>
        </w:rPr>
      </w:pPr>
      <w:r w:rsidRPr="000F393B">
        <w:rPr>
          <w:rFonts w:ascii="Times New Roman" w:hAnsi="Times New Roman"/>
          <w:lang w:val="el-GR"/>
        </w:rPr>
        <w:tab/>
        <w:t>Οι σύγχρονες έρευνες αναζητούν τη μουσική εμπειρία στη δομή και τη δυναμική της επιτέλεσης (στα σημειωτικά συστήματα και τις συμβολικές και σωματικές διαδικασίες που συμβάλλουν στην κατασκευή της επιτελεστικής πραγματικότητας) και θεμελιώνουν την ανάλυσή τους στο βίωμα και τις ερμηνευτικές προσπάθειες των συμμετεχόντων: στους συχνά ποιητικούς τρόπους με τους οποίους σχολιάζουν, αξιολογούν και βιώνουν τους επιτελεστές, τις επιτελέσεις και τα μουσικά κείμενα (</w:t>
      </w:r>
      <w:r w:rsidRPr="00CD5150">
        <w:rPr>
          <w:rFonts w:ascii="Times New Roman" w:hAnsi="Times New Roman"/>
        </w:rPr>
        <w:t>Feld</w:t>
      </w:r>
      <w:r w:rsidRPr="000F393B">
        <w:rPr>
          <w:rFonts w:ascii="Times New Roman" w:hAnsi="Times New Roman"/>
          <w:lang w:val="el-GR"/>
        </w:rPr>
        <w:t xml:space="preserve"> 1984: 6, </w:t>
      </w:r>
      <w:r w:rsidRPr="00CD5150">
        <w:rPr>
          <w:rFonts w:ascii="Times New Roman" w:hAnsi="Times New Roman"/>
        </w:rPr>
        <w:t>Keil</w:t>
      </w:r>
      <w:r w:rsidRPr="000F393B">
        <w:rPr>
          <w:rFonts w:ascii="Times New Roman" w:hAnsi="Times New Roman"/>
          <w:lang w:val="el-GR"/>
        </w:rPr>
        <w:t xml:space="preserve"> 1966). Πολλές ανθρωπολογικές και εθνομουσικολογικές έρευνες διαπίστωσαν τις τελετουργικές διαστάσεις πολλών μουσικών ειδών και άντλησαν από τη θεωρία της τελετουργίας και της επιτέλεσης, και άλλους γνωστικούς κλάδους, όπως η ανθρωπολογία του σώματος και των αισθήσεων, για να προσεγγίσουν την μουσική εμπειρία (</w:t>
      </w:r>
      <w:r w:rsidRPr="00CD5150">
        <w:rPr>
          <w:rFonts w:ascii="Times New Roman" w:hAnsi="Times New Roman"/>
        </w:rPr>
        <w:t>Feld</w:t>
      </w:r>
      <w:r w:rsidRPr="000F393B">
        <w:rPr>
          <w:rFonts w:ascii="Times New Roman" w:hAnsi="Times New Roman"/>
          <w:lang w:val="el-GR"/>
        </w:rPr>
        <w:t xml:space="preserve"> 1984, </w:t>
      </w:r>
      <w:r w:rsidRPr="00523BEE">
        <w:rPr>
          <w:rFonts w:ascii="TimesNewRomanPSMT" w:hAnsi="TimesNewRomanPSMT" w:cs="TimesNewRomanPSMT"/>
          <w:szCs w:val="32"/>
          <w:lang w:bidi="en-US"/>
        </w:rPr>
        <w:t>Lavie</w:t>
      </w:r>
      <w:r w:rsidRPr="000F393B">
        <w:rPr>
          <w:rFonts w:ascii="TimesNewRomanPSMT" w:hAnsi="TimesNewRomanPSMT" w:cs="TimesNewRomanPSMT"/>
          <w:szCs w:val="32"/>
          <w:lang w:val="el-GR" w:bidi="en-US"/>
        </w:rPr>
        <w:t xml:space="preserve">, </w:t>
      </w:r>
      <w:r w:rsidRPr="00523BEE">
        <w:rPr>
          <w:rFonts w:ascii="TimesNewRomanPSMT" w:hAnsi="TimesNewRomanPSMT" w:cs="TimesNewRomanPSMT"/>
          <w:szCs w:val="32"/>
          <w:lang w:bidi="en-US"/>
        </w:rPr>
        <w:t>Narayan</w:t>
      </w:r>
      <w:r w:rsidRPr="000F393B">
        <w:rPr>
          <w:rFonts w:ascii="TimesNewRomanPSMT" w:hAnsi="TimesNewRomanPSMT" w:cs="TimesNewRomanPSMT"/>
          <w:szCs w:val="32"/>
          <w:lang w:val="el-GR" w:bidi="en-US"/>
        </w:rPr>
        <w:t xml:space="preserve"> και </w:t>
      </w:r>
      <w:r w:rsidRPr="00523BEE">
        <w:rPr>
          <w:rFonts w:ascii="TimesNewRomanPSMT" w:hAnsi="TimesNewRomanPSMT" w:cs="TimesNewRomanPSMT"/>
          <w:szCs w:val="32"/>
          <w:lang w:bidi="en-US"/>
        </w:rPr>
        <w:t>Rosaldo</w:t>
      </w:r>
      <w:r w:rsidRPr="000F393B">
        <w:rPr>
          <w:rFonts w:ascii="TimesNewRomanPSMT" w:hAnsi="TimesNewRomanPSMT" w:cs="TimesNewRomanPSMT"/>
          <w:szCs w:val="32"/>
          <w:lang w:val="el-GR" w:bidi="en-US"/>
        </w:rPr>
        <w:t xml:space="preserve"> 1993, </w:t>
      </w:r>
      <w:r w:rsidRPr="00523BEE">
        <w:rPr>
          <w:rFonts w:ascii="TimesNewRomanPSMT" w:hAnsi="TimesNewRomanPSMT" w:cs="TimesNewRomanPSMT"/>
          <w:szCs w:val="32"/>
          <w:lang w:bidi="en-US"/>
        </w:rPr>
        <w:t>Coplan</w:t>
      </w:r>
      <w:r w:rsidRPr="000F393B">
        <w:rPr>
          <w:rFonts w:ascii="TimesNewRomanPSMT" w:hAnsi="TimesNewRomanPSMT" w:cs="TimesNewRomanPSMT"/>
          <w:szCs w:val="32"/>
          <w:lang w:val="el-GR" w:bidi="en-US"/>
        </w:rPr>
        <w:t xml:space="preserve"> 1997, </w:t>
      </w:r>
      <w:r w:rsidRPr="00523BEE">
        <w:rPr>
          <w:rFonts w:ascii="TimesNewRomanPSMT" w:hAnsi="TimesNewRomanPSMT" w:cs="TimesNewRomanPSMT"/>
          <w:szCs w:val="32"/>
          <w:lang w:bidi="en-US"/>
        </w:rPr>
        <w:t>Feld</w:t>
      </w:r>
      <w:r w:rsidRPr="000F393B">
        <w:rPr>
          <w:rFonts w:ascii="TimesNewRomanPSMT" w:hAnsi="TimesNewRomanPSMT" w:cs="TimesNewRomanPSMT"/>
          <w:szCs w:val="32"/>
          <w:lang w:val="el-GR" w:bidi="en-US"/>
        </w:rPr>
        <w:t xml:space="preserve"> και </w:t>
      </w:r>
      <w:r w:rsidRPr="00523BEE">
        <w:rPr>
          <w:rFonts w:ascii="TimesNewRomanPSMT" w:hAnsi="TimesNewRomanPSMT" w:cs="TimesNewRomanPSMT"/>
          <w:szCs w:val="32"/>
          <w:lang w:bidi="en-US"/>
        </w:rPr>
        <w:t>Fox</w:t>
      </w:r>
      <w:r w:rsidRPr="000F393B">
        <w:rPr>
          <w:rFonts w:ascii="TimesNewRomanPSMT" w:hAnsi="TimesNewRomanPSMT" w:cs="TimesNewRomanPSMT"/>
          <w:szCs w:val="32"/>
          <w:lang w:val="el-GR" w:bidi="en-US"/>
        </w:rPr>
        <w:t xml:space="preserve"> 1994: 38-9, </w:t>
      </w:r>
      <w:r w:rsidRPr="00523BEE">
        <w:rPr>
          <w:rFonts w:ascii="TimesNewRomanPSMT" w:hAnsi="TimesNewRomanPSMT" w:cs="TimesNewRomanPSMT"/>
          <w:szCs w:val="32"/>
          <w:lang w:bidi="en-US"/>
        </w:rPr>
        <w:t>Tolbert</w:t>
      </w:r>
      <w:r w:rsidRPr="000F393B">
        <w:rPr>
          <w:rFonts w:ascii="TimesNewRomanPSMT" w:hAnsi="TimesNewRomanPSMT" w:cs="TimesNewRomanPSMT"/>
          <w:szCs w:val="32"/>
          <w:lang w:val="el-GR" w:bidi="en-US"/>
        </w:rPr>
        <w:t xml:space="preserve"> 2007,</w:t>
      </w:r>
      <w:r w:rsidRPr="000F393B">
        <w:rPr>
          <w:rFonts w:ascii="Times New Roman" w:hAnsi="Times New Roman"/>
          <w:lang w:val="el-GR"/>
        </w:rPr>
        <w:t xml:space="preserve"> </w:t>
      </w:r>
      <w:r w:rsidRPr="00A14C78">
        <w:rPr>
          <w:rFonts w:ascii="Times New Roman" w:hAnsi="Times New Roman"/>
        </w:rPr>
        <w:t>Shelemay</w:t>
      </w:r>
      <w:r w:rsidRPr="000F393B">
        <w:rPr>
          <w:rFonts w:ascii="Times New Roman" w:hAnsi="Times New Roman"/>
          <w:lang w:val="el-GR"/>
        </w:rPr>
        <w:t xml:space="preserve"> 2007</w:t>
      </w:r>
      <w:r w:rsidRPr="000F393B">
        <w:rPr>
          <w:rFonts w:ascii="TimesNewRomanPSMT" w:hAnsi="TimesNewRomanPSMT" w:cs="TimesNewRomanPSMT"/>
          <w:szCs w:val="32"/>
          <w:lang w:val="el-GR" w:bidi="en-US"/>
        </w:rPr>
        <w:t xml:space="preserve">). </w:t>
      </w:r>
      <w:r w:rsidRPr="000F393B">
        <w:rPr>
          <w:rFonts w:ascii="Times New Roman" w:hAnsi="Times New Roman"/>
          <w:lang w:val="el-GR"/>
        </w:rPr>
        <w:t>Οι μουσικές επιτελέσεις, σύμφωνα με την οπτική αυτή, δεν αποτελούν απλώς μια μορφή κωδικοποιημένης επικοινωνίας, στην διάρκεια της οποίας οι συμμετέχοντες επεξεργάζονται και ερμηνεύουν τα συμβολικά συστήματα, αλλά μια ενσώματη μεταμορφωτική εμπειρία, ένα σύνθετο γεγονός στη διάρκεια του οποίου, με τη χρήση ποικίλων μέσων, οι συμβολισμοί παράγονται ως εμπειρική πραγματικότητα (</w:t>
      </w:r>
      <w:r w:rsidRPr="00CD5150">
        <w:rPr>
          <w:rFonts w:ascii="Times New Roman" w:hAnsi="Times New Roman"/>
        </w:rPr>
        <w:t>Tambiah</w:t>
      </w:r>
      <w:r w:rsidRPr="000F393B">
        <w:rPr>
          <w:rFonts w:ascii="Times New Roman" w:hAnsi="Times New Roman"/>
          <w:lang w:val="el-GR"/>
        </w:rPr>
        <w:t xml:space="preserve"> 1977, </w:t>
      </w:r>
      <w:r w:rsidRPr="00CD5150">
        <w:rPr>
          <w:rFonts w:ascii="Times New Roman" w:hAnsi="Times New Roman"/>
        </w:rPr>
        <w:t>Schieffelin</w:t>
      </w:r>
      <w:r w:rsidRPr="000F393B">
        <w:rPr>
          <w:rFonts w:ascii="Times New Roman" w:hAnsi="Times New Roman"/>
          <w:lang w:val="el-GR"/>
        </w:rPr>
        <w:t xml:space="preserve"> 1985, </w:t>
      </w:r>
      <w:r w:rsidRPr="00CD5150">
        <w:rPr>
          <w:rFonts w:ascii="Times New Roman" w:hAnsi="Times New Roman"/>
        </w:rPr>
        <w:t>Cole</w:t>
      </w:r>
      <w:r w:rsidRPr="000F393B">
        <w:rPr>
          <w:rFonts w:ascii="Times New Roman" w:hAnsi="Times New Roman"/>
          <w:lang w:val="el-GR"/>
        </w:rPr>
        <w:t xml:space="preserve"> 2007). Η οπτική αυτή </w:t>
      </w:r>
      <w:r w:rsidRPr="000F393B">
        <w:rPr>
          <w:rFonts w:ascii="Times New Roman" w:hAnsi="Times New Roman"/>
          <w:lang w:val="el-GR"/>
        </w:rPr>
        <w:lastRenderedPageBreak/>
        <w:t>έστρεψε τους ερευνητές στη αναζήτηση της φαινομενολογικής εμπειρίας των συμμετεχόντων και στη μελέτη των διαδικασιών μέσα από τις οποίες η επιτέλεση μεταμορφώνει την κοινωνική, ψυχολογική και συναισθηματική τους κατάσταση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74, </w:t>
      </w:r>
      <w:r w:rsidRPr="00CD5150">
        <w:rPr>
          <w:rFonts w:ascii="Times New Roman" w:hAnsi="Times New Roman"/>
        </w:rPr>
        <w:t>Kapchan</w:t>
      </w:r>
      <w:r w:rsidRPr="000F393B">
        <w:rPr>
          <w:rFonts w:ascii="Times New Roman" w:hAnsi="Times New Roman"/>
          <w:lang w:val="el-GR"/>
        </w:rPr>
        <w:t xml:space="preserve"> 1995: 480, </w:t>
      </w:r>
      <w:r w:rsidRPr="00CD5150">
        <w:rPr>
          <w:rFonts w:ascii="Times New Roman" w:hAnsi="Times New Roman"/>
        </w:rPr>
        <w:t>Feld</w:t>
      </w:r>
      <w:r w:rsidRPr="000F393B">
        <w:rPr>
          <w:rFonts w:ascii="Times New Roman" w:hAnsi="Times New Roman"/>
          <w:lang w:val="el-GR"/>
        </w:rPr>
        <w:t xml:space="preserve"> 1984, </w:t>
      </w:r>
      <w:r w:rsidRPr="00CD5150">
        <w:rPr>
          <w:rFonts w:ascii="Times New Roman" w:hAnsi="Times New Roman"/>
        </w:rPr>
        <w:t>Feld</w:t>
      </w:r>
      <w:r w:rsidRPr="000F393B">
        <w:rPr>
          <w:rFonts w:ascii="Times New Roman" w:hAnsi="Times New Roman"/>
          <w:lang w:val="el-GR"/>
        </w:rPr>
        <w:t xml:space="preserve"> και </w:t>
      </w:r>
      <w:r w:rsidRPr="00CD5150">
        <w:rPr>
          <w:rFonts w:ascii="Times New Roman" w:hAnsi="Times New Roman"/>
        </w:rPr>
        <w:t>Fox</w:t>
      </w:r>
      <w:r w:rsidRPr="000F393B">
        <w:rPr>
          <w:rFonts w:ascii="Times New Roman" w:hAnsi="Times New Roman"/>
          <w:lang w:val="el-GR"/>
        </w:rPr>
        <w:t xml:space="preserve"> 1994: 38-9). </w:t>
      </w:r>
    </w:p>
    <w:p w14:paraId="290625D6" w14:textId="77777777" w:rsidR="007F2415" w:rsidRPr="00B722FC" w:rsidRDefault="007F2415" w:rsidP="007F2415">
      <w:pPr>
        <w:spacing w:line="360" w:lineRule="auto"/>
        <w:ind w:firstLine="720"/>
        <w:jc w:val="both"/>
        <w:rPr>
          <w:rFonts w:ascii="Times New Roman" w:hAnsi="Times New Roman"/>
          <w:lang w:val="el-GR"/>
        </w:rPr>
      </w:pPr>
      <w:r w:rsidRPr="000F393B">
        <w:rPr>
          <w:rFonts w:ascii="TimesNewRomanPSMT" w:eastAsia="Times New Roman" w:hAnsi="TimesNewRomanPSMT" w:cs="TimesNewRomanPSMT"/>
          <w:szCs w:val="32"/>
          <w:lang w:val="el-GR" w:bidi="en-US"/>
        </w:rPr>
        <w:t xml:space="preserve">Η προσέγγιση του βιώματος των ακροατών δεν είναι ασφαλώς εύκολη. Ο ερευνητής μπορεί, στο πλαίσιο μιας συγχρονικής έρευνας, να παρατηρήσει, να περιγράψει και να βιώσει τα μουσικά γεγονότα και πρακτικές, αλλά η μουσική και τελετουργική εμπειρία διατηρεί μια αμετάδοτη και μη μεταφράσιμη διάσταση, ακόμα και για τα ίδια τα υποκείμενα. Η υπέρβαση του χάσματος αυτού, που αποτελεί ένα κεντρικό αντικείμενο προβληματισμού στην ανθρωπολογία, μπορεί να επιδιωχθεί με πολλούς τρόπους. </w:t>
      </w:r>
      <w:r w:rsidRPr="00B722FC">
        <w:rPr>
          <w:rFonts w:ascii="TimesNewRomanPSMT" w:eastAsia="Times New Roman" w:hAnsi="TimesNewRomanPSMT" w:cs="TimesNewRomanPSMT"/>
          <w:szCs w:val="32"/>
          <w:lang w:val="el-GR" w:bidi="en-US"/>
        </w:rPr>
        <w:t xml:space="preserve">Πολλές σύγχρονες προσεγγίσεις στην εθνομουσικολογία επισημαίνουν την ανάγκη της διαισθητικής κατανόησης μέσα από την εθνογραφική εμπειρία και επικεντρώνονται σε μεγάλο βαθμό στο λόγο των ακροατών, ο οποίος θεωρείται </w:t>
      </w:r>
      <w:r w:rsidRPr="00B722FC">
        <w:rPr>
          <w:rFonts w:ascii="Times New Roman" w:hAnsi="Times New Roman"/>
          <w:lang w:val="el-GR"/>
        </w:rPr>
        <w:t>σημαντική πηγή δεδομένων και εννοιών για τη μουσική έρευνα και θεωρία, και ο κυριότερος τρόπος για την προσέγγιση της μουσικής εμπειρίας μέσω της γλώσσας (</w:t>
      </w:r>
      <w:r w:rsidRPr="00CD5150">
        <w:rPr>
          <w:rFonts w:ascii="Times New Roman" w:hAnsi="Times New Roman"/>
        </w:rPr>
        <w:t>Zemp</w:t>
      </w:r>
      <w:r w:rsidRPr="00B722FC">
        <w:rPr>
          <w:rFonts w:ascii="Times New Roman" w:hAnsi="Times New Roman"/>
          <w:lang w:val="el-GR"/>
        </w:rPr>
        <w:t xml:space="preserve"> 1979, </w:t>
      </w:r>
      <w:r w:rsidRPr="00CD5150">
        <w:rPr>
          <w:rFonts w:ascii="Times New Roman" w:hAnsi="Times New Roman"/>
        </w:rPr>
        <w:t>Feld</w:t>
      </w:r>
      <w:r w:rsidRPr="00B722FC">
        <w:rPr>
          <w:rFonts w:ascii="Times New Roman" w:hAnsi="Times New Roman"/>
          <w:lang w:val="el-GR"/>
        </w:rPr>
        <w:t xml:space="preserve"> 1984: 13, </w:t>
      </w:r>
      <w:r w:rsidRPr="00CD5150">
        <w:rPr>
          <w:rFonts w:ascii="Times New Roman" w:hAnsi="Times New Roman"/>
        </w:rPr>
        <w:t>Danielson</w:t>
      </w:r>
      <w:r w:rsidRPr="00B722FC">
        <w:rPr>
          <w:rFonts w:ascii="Times New Roman" w:hAnsi="Times New Roman"/>
          <w:lang w:val="el-GR"/>
        </w:rPr>
        <w:t xml:space="preserve"> 1997: 13). </w:t>
      </w:r>
    </w:p>
    <w:p w14:paraId="6BE63B9C"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 New Roman" w:hAnsi="Times New Roman"/>
          <w:lang w:val="el-GR"/>
        </w:rPr>
        <w:t>Η συζήτηση στην εθνομουσικολογία εστιάστηκε σε μεγάλο βαθμό στη φύση της μουσικής επικοινωνίας και στη σχέση μουσικής και λόγου. Πολλοί ερευνητές τόνισαν την ιδιομορφία της μουσικής επικοινωνίας και άσκησαν κριτική σε ορισμένες τάσεις στην ανθρωπολογία, που έτειναν να υπερτονίζουν τη δυνατότητα της μετάφρασης του μουσικού και φωνητικού νοήματος σε έναρθρο αναλυτικό λόγο (</w:t>
      </w:r>
      <w:r w:rsidRPr="00CD5150">
        <w:rPr>
          <w:rFonts w:ascii="Times New Roman" w:hAnsi="Times New Roman"/>
        </w:rPr>
        <w:t>Feld</w:t>
      </w:r>
      <w:r w:rsidRPr="000F393B">
        <w:rPr>
          <w:rFonts w:ascii="Times New Roman" w:hAnsi="Times New Roman"/>
          <w:lang w:val="el-GR"/>
        </w:rPr>
        <w:t xml:space="preserve"> &amp; </w:t>
      </w:r>
      <w:r w:rsidRPr="00CD5150">
        <w:rPr>
          <w:rFonts w:ascii="Times New Roman" w:hAnsi="Times New Roman"/>
        </w:rPr>
        <w:t>Fox</w:t>
      </w:r>
      <w:r w:rsidRPr="000F393B">
        <w:rPr>
          <w:rFonts w:ascii="Times New Roman" w:hAnsi="Times New Roman"/>
          <w:lang w:val="el-GR"/>
        </w:rPr>
        <w:t xml:space="preserve"> 1994: 43, Πανόπουλος 2005: 29). Ταυτόχρονα, όμως, αναγνωρίστηκε ο πολιτισμικός και κοινωνικός χαρακτήρας της μουσικής και της φωνής (αντίθετα από προηγούμενες υποθέσεις περί της ύπαρξης μιας οικουμενικής μουσικής “γλώσσας”), και επισημάνθηκε ότι η μουσική παράγει και είναι αξεδιάλυντα συνδεδεμένη με ποικίλους κοινωνικούς λόγους. Οι ερευνητές παρατήρησαν ότι η μουσική αποτελεί αντικείμενο πολλών συζητήσεων, αποτιμήσεων και κριτικών μεταξύ των ακροατών, που έχουν κοινωνικό χαρακτήρα και επηρεάζουν με πολλούς τρόπους την παραγωγή και τη βίωση των μουσικών επιτελέσεων. Οι ακροατές έχουν συχνά σημαντική γνώση σύνθετων θεωρητικών συστημάτων και αρχών σχετικών με την σύνθεση και την επιτέλεση της μουσικής και γενικότερα αρθρώνουν ενημερωμένες αξιολογήσεις που συνδέουν τις μουσικές πρακτικές με άλλες μορφές κοινωνικής και πολιτισμικής γνώσης (</w:t>
      </w:r>
      <w:r w:rsidRPr="00CD5150">
        <w:rPr>
          <w:rFonts w:ascii="Times New Roman" w:hAnsi="Times New Roman"/>
        </w:rPr>
        <w:t>Zemp</w:t>
      </w:r>
      <w:r w:rsidRPr="000F393B">
        <w:rPr>
          <w:rFonts w:ascii="Times New Roman" w:hAnsi="Times New Roman"/>
          <w:lang w:val="el-GR"/>
        </w:rPr>
        <w:t xml:space="preserve"> 1979, </w:t>
      </w:r>
      <w:r w:rsidRPr="00CD5150">
        <w:rPr>
          <w:rFonts w:ascii="Times New Roman" w:hAnsi="Times New Roman"/>
        </w:rPr>
        <w:t>Feld</w:t>
      </w:r>
      <w:r w:rsidRPr="000F393B">
        <w:rPr>
          <w:rFonts w:ascii="Times New Roman" w:hAnsi="Times New Roman"/>
          <w:lang w:val="el-GR"/>
        </w:rPr>
        <w:t xml:space="preserve"> 1984: 13, </w:t>
      </w:r>
      <w:r w:rsidRPr="00CD5150">
        <w:rPr>
          <w:rFonts w:ascii="Times New Roman" w:hAnsi="Times New Roman"/>
        </w:rPr>
        <w:t>Feld</w:t>
      </w:r>
      <w:r w:rsidRPr="000F393B">
        <w:rPr>
          <w:rFonts w:ascii="Times New Roman" w:hAnsi="Times New Roman"/>
          <w:lang w:val="el-GR"/>
        </w:rPr>
        <w:t xml:space="preserve"> και </w:t>
      </w:r>
      <w:r w:rsidRPr="00CD5150">
        <w:rPr>
          <w:rFonts w:ascii="Times New Roman" w:hAnsi="Times New Roman"/>
        </w:rPr>
        <w:t>Fox</w:t>
      </w:r>
      <w:r w:rsidRPr="000F393B">
        <w:rPr>
          <w:rFonts w:ascii="Times New Roman" w:hAnsi="Times New Roman"/>
          <w:lang w:val="el-GR"/>
        </w:rPr>
        <w:t xml:space="preserve"> 1994: 32, </w:t>
      </w:r>
      <w:r w:rsidRPr="00CD5150">
        <w:rPr>
          <w:rFonts w:ascii="Times New Roman" w:hAnsi="Times New Roman"/>
        </w:rPr>
        <w:t>Danielson</w:t>
      </w:r>
      <w:r w:rsidRPr="000F393B">
        <w:rPr>
          <w:rFonts w:ascii="Times New Roman" w:hAnsi="Times New Roman"/>
          <w:lang w:val="el-GR"/>
        </w:rPr>
        <w:t xml:space="preserve"> 1997: 5, </w:t>
      </w:r>
      <w:r w:rsidRPr="00CD5150">
        <w:rPr>
          <w:rFonts w:ascii="Times New Roman" w:hAnsi="Times New Roman"/>
        </w:rPr>
        <w:lastRenderedPageBreak/>
        <w:t>Stokes</w:t>
      </w:r>
      <w:r w:rsidRPr="000F393B">
        <w:rPr>
          <w:rFonts w:ascii="Times New Roman" w:hAnsi="Times New Roman"/>
          <w:lang w:val="el-GR"/>
        </w:rPr>
        <w:t xml:space="preserve"> 2010: 7). Όποιες όμως κι αν είναι οι γνώσεις τους, όσο λίγο κι αν γνωρίζουν τα τεχνικά στοιχεία των μουσικών επιτελέσεων, οι ακροατές αρθρώνουν ενδιαφέροντες κοινωνικούς λόγους, που επηρεάζουν τα μουσικά γεγονότα και φωτίζουν με σημαντικούς τρόπους την μουσική εμπειρία.</w:t>
      </w:r>
    </w:p>
    <w:p w14:paraId="7A89CAB3" w14:textId="77777777" w:rsidR="007F2415" w:rsidRPr="000F393B" w:rsidRDefault="007F2415" w:rsidP="007F2415">
      <w:pPr>
        <w:spacing w:line="360" w:lineRule="auto"/>
        <w:ind w:firstLine="720"/>
        <w:jc w:val="both"/>
        <w:rPr>
          <w:rFonts w:ascii="TimesNewRomanPSMT" w:eastAsia="Times New Roman" w:hAnsi="TimesNewRomanPSMT" w:cs="TimesNewRomanPSMT"/>
          <w:szCs w:val="32"/>
          <w:lang w:val="el-GR" w:bidi="en-US"/>
        </w:rPr>
      </w:pPr>
      <w:r w:rsidRPr="000F393B">
        <w:rPr>
          <w:rFonts w:ascii="Times New Roman" w:hAnsi="Times New Roman"/>
          <w:lang w:val="el-GR"/>
        </w:rPr>
        <w:t xml:space="preserve">Ένα προφανές σημείο εστίασης για τη μελέτη των διαδικασιών της πλαισίωσης των τραγουδιών του Καζαντζίδη είναι τα νυχτερινά κέντρα και τα άλλα μουσικά πλαίσια (θεατρικές παραστάσεις, συναυλίες), στα οποία εμφανίστηκε την περίοδο που εξετάζουμε. Η οργάνωση των επιτελέσεων αυτών, οι διαδικασίες κατασκευής της επιτελεστικής πραγματικότητας, και οι λόγοι και οι πρακτικές των συμμετεχόντων αποτελούν σημαντικά σημεία έρευνας στην προσπάθεια της κατανόησης του βιώματος των ακροατών και των κοινωνικών λειτουργιών των τραγουδιών. </w:t>
      </w:r>
      <w:r w:rsidRPr="000F393B">
        <w:rPr>
          <w:rFonts w:ascii="TimesNewRomanPSMT" w:eastAsia="Times New Roman" w:hAnsi="TimesNewRomanPSMT" w:cs="TimesNewRomanPSMT"/>
          <w:szCs w:val="32"/>
          <w:lang w:val="el-GR" w:bidi="en-US"/>
        </w:rPr>
        <w:t>Η ακρόαση της λαϊκής μουσικής στη σύγχρονη εποχή δεν περιορίζεται, όμως, στις “ζωντανές” επιτελέσεις.</w:t>
      </w:r>
      <w:r w:rsidRPr="000F393B">
        <w:rPr>
          <w:rFonts w:ascii="Times New Roman" w:hAnsi="Times New Roman"/>
          <w:lang w:val="el-GR"/>
        </w:rPr>
        <w:t xml:space="preserve"> </w:t>
      </w:r>
      <w:r w:rsidRPr="000F393B">
        <w:rPr>
          <w:rFonts w:ascii="TimesNewRomanPSMT" w:eastAsia="Times New Roman" w:hAnsi="TimesNewRomanPSMT" w:cs="TimesNewRomanPSMT"/>
          <w:szCs w:val="32"/>
          <w:lang w:val="el-GR" w:bidi="en-US"/>
        </w:rPr>
        <w:t>Η δισκογραφία, το ραδιόφωνο και τα άλλα μέσα μαζικής επικοινωνίας άλλαξαν τον χαρακτήρα πολλών μουσικών επιτελέσεων. Τα μέσα αυτά δημιούργησαν νέα επιτελεστικά πλαίσια που χωρίζουν τους μουσικούς και το κοινό, όπως η κινηματογραφική αίθουσα, και τα διάφορα πλαίσια στα οποία άτομα ή ομάδες χορεύουν, σχολιάζουν, διασκεδάζουν, ή καταγίνονται με διάφορες άλλες δραστηριότητες ακούγοντας ηχογραφημένη μουσική (</w:t>
      </w:r>
      <w:r w:rsidRPr="00523BEE">
        <w:rPr>
          <w:rFonts w:ascii="TimesNewRomanPSMT" w:eastAsia="Times New Roman" w:hAnsi="TimesNewRomanPSMT" w:cs="TimesNewRomanPSMT"/>
          <w:szCs w:val="32"/>
          <w:lang w:bidi="en-US"/>
        </w:rPr>
        <w:t>Manuel</w:t>
      </w:r>
      <w:r w:rsidRPr="000F393B">
        <w:rPr>
          <w:rFonts w:ascii="TimesNewRomanPSMT" w:eastAsia="Times New Roman" w:hAnsi="TimesNewRomanPSMT" w:cs="TimesNewRomanPSMT"/>
          <w:szCs w:val="32"/>
          <w:lang w:val="el-GR" w:bidi="en-US"/>
        </w:rPr>
        <w:t xml:space="preserve"> 1988: 4). Πολλές από αυτές τις μουσικές συναντήσεις -</w:t>
      </w:r>
      <w:r w:rsidRPr="000F393B">
        <w:rPr>
          <w:rFonts w:ascii="Times New Roman" w:hAnsi="Times New Roman"/>
          <w:lang w:val="el-GR"/>
        </w:rPr>
        <w:t>που αποτελούν χωρίς αμφιβολία τον κυριότερο τρόπο ακρόασης και βίωσης της μουσικής τραγουδιστών όπως ο Καζαντζίδης</w:t>
      </w:r>
      <w:r w:rsidRPr="000F393B">
        <w:rPr>
          <w:rFonts w:ascii="TimesNewRomanPSMT" w:eastAsia="Times New Roman" w:hAnsi="TimesNewRomanPSMT" w:cs="TimesNewRomanPSMT"/>
          <w:szCs w:val="32"/>
          <w:lang w:val="el-GR" w:bidi="en-US"/>
        </w:rPr>
        <w:t>- μπορεί να θεωρηθούν ως επιτελέσεις, οι οποίες οργανώνονται με ποικίλους τρόπους ανάλογα με το πλαίσιο και τις περιστάσεις (λ.χ. ανδρικές παρέες σε καφενεία και ταβέρνες, οικογενειακές ή κοινοτικές γιορτές και συναντήσεις, κ.ο.κ.), και στις οποίες οι παριστάμενοι συμμετέχουν με τρόπους που είναι συχνά παρόμοιοι με αυτούς των ζωντανών επιτελέσεων. Οι τραγουδιστές, όπως δείχνουν διάφορες έρευνες και όπως προκύπτει καθαρά από την έρευνά μας για τον Καζαντζίδη, μπορεί να θεωρηθεί ότι παρίστανται κατά κάποιο τρόπο σ’ αυτές τις επιτελέσεις. Οι ηχογραφημένες φωνές δεν είναι ασώματες, αλλά οφείλουν την ικανότητά τους να συγκινούν στη σύνδεσή τους με συγκεκριμένα πρόσωπα, που είναι γνωστά στο ακροατήριο και ανακαλούν συγκεκριμένους συναισθηματικούς και κοινωνικούς συνειρμούς (</w:t>
      </w:r>
      <w:r w:rsidRPr="00523BEE">
        <w:rPr>
          <w:rFonts w:ascii="TimesNewRomanPSMT" w:eastAsia="Times New Roman" w:hAnsi="TimesNewRomanPSMT" w:cs="TimesNewRomanPSMT"/>
          <w:szCs w:val="32"/>
          <w:lang w:bidi="en-US"/>
        </w:rPr>
        <w:t>Stokes</w:t>
      </w:r>
      <w:r w:rsidRPr="000F393B">
        <w:rPr>
          <w:rFonts w:ascii="TimesNewRomanPSMT" w:eastAsia="Times New Roman" w:hAnsi="TimesNewRomanPSMT" w:cs="TimesNewRomanPSMT"/>
          <w:szCs w:val="32"/>
          <w:lang w:val="el-GR" w:bidi="en-US"/>
        </w:rPr>
        <w:t xml:space="preserve"> 2010: 7, </w:t>
      </w:r>
      <w:r w:rsidRPr="00523BEE">
        <w:rPr>
          <w:rFonts w:ascii="TimesNewRomanPSMT" w:eastAsia="Times New Roman" w:hAnsi="TimesNewRomanPSMT" w:cs="TimesNewRomanPSMT"/>
          <w:szCs w:val="32"/>
          <w:lang w:bidi="en-US"/>
        </w:rPr>
        <w:t>Tolbert</w:t>
      </w:r>
      <w:r w:rsidRPr="000F393B">
        <w:rPr>
          <w:rFonts w:ascii="TimesNewRomanPSMT" w:eastAsia="Times New Roman" w:hAnsi="TimesNewRomanPSMT" w:cs="TimesNewRomanPSMT"/>
          <w:szCs w:val="32"/>
          <w:lang w:val="el-GR" w:bidi="en-US"/>
        </w:rPr>
        <w:t xml:space="preserve"> 2007: 160). Οι μουσικές αυτές συναντήσεις συνιστούν μια μορφή αναπλαισίωσης των ηχογραφημένων τραγουδιών</w:t>
      </w:r>
      <w:r w:rsidRPr="000F393B">
        <w:rPr>
          <w:rFonts w:ascii="Times New Roman" w:hAnsi="Times New Roman"/>
          <w:lang w:val="el-GR"/>
        </w:rPr>
        <w:t xml:space="preserve">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75)</w:t>
      </w:r>
      <w:r w:rsidRPr="000F393B">
        <w:rPr>
          <w:rFonts w:ascii="TimesNewRomanPSMT" w:eastAsia="Times New Roman" w:hAnsi="TimesNewRomanPSMT" w:cs="TimesNewRomanPSMT"/>
          <w:szCs w:val="32"/>
          <w:lang w:val="el-GR" w:bidi="en-US"/>
        </w:rPr>
        <w:t xml:space="preserve">. Οι οργανωτές των μουσικών αυτών γεγονότων, σε αλληλεπίδραση με τους υπόλοιπους συμμετέχοντες, κειμενοποιούν και πλαισιώνουν με διάφορους τρόπους τα τραγούδια </w:t>
      </w:r>
      <w:r w:rsidRPr="000F393B">
        <w:rPr>
          <w:rFonts w:ascii="TimesNewRomanPSMT" w:eastAsia="Times New Roman" w:hAnsi="TimesNewRomanPSMT" w:cs="TimesNewRomanPSMT"/>
          <w:szCs w:val="32"/>
          <w:lang w:val="el-GR" w:bidi="en-US"/>
        </w:rPr>
        <w:lastRenderedPageBreak/>
        <w:t xml:space="preserve">και τους τραγουδιστές, δίνοντας τους συγκεκριμένα και χωροχρονικά προσδιορισμένα νοήματα. </w:t>
      </w:r>
    </w:p>
    <w:p w14:paraId="13323F20" w14:textId="77777777" w:rsidR="007F2415" w:rsidRPr="000F393B" w:rsidRDefault="007F2415" w:rsidP="007F2415">
      <w:pPr>
        <w:rPr>
          <w:rFonts w:ascii="Times New Roman" w:hAnsi="Times New Roman" w:cs="Times New Roman"/>
          <w:lang w:val="el-GR"/>
        </w:rPr>
      </w:pPr>
    </w:p>
    <w:p w14:paraId="09AC591D" w14:textId="77777777" w:rsidR="007F2415" w:rsidRDefault="007F2415" w:rsidP="007F2415">
      <w:pPr>
        <w:rPr>
          <w:rFonts w:ascii="Times New Roman" w:hAnsi="Times New Roman" w:cs="Times New Roman"/>
          <w:b/>
        </w:rPr>
      </w:pPr>
      <w:r w:rsidRPr="007F2415">
        <w:rPr>
          <w:rFonts w:ascii="Times New Roman" w:hAnsi="Times New Roman" w:cs="Times New Roman"/>
          <w:b/>
        </w:rPr>
        <w:t>Για τη φορμουλαϊκή ανάλυση</w:t>
      </w:r>
    </w:p>
    <w:p w14:paraId="33E360A3" w14:textId="77777777" w:rsidR="007F2415" w:rsidRDefault="007F2415" w:rsidP="007F2415">
      <w:pPr>
        <w:rPr>
          <w:rFonts w:ascii="Times New Roman" w:hAnsi="Times New Roman" w:cs="Times New Roman"/>
          <w:b/>
        </w:rPr>
      </w:pPr>
    </w:p>
    <w:p w14:paraId="34FF2269" w14:textId="77777777" w:rsidR="007F2415" w:rsidRPr="000F393B" w:rsidRDefault="007F2415" w:rsidP="007F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lang w:val="el-GR"/>
        </w:rPr>
      </w:pPr>
      <w:r w:rsidRPr="000F393B">
        <w:rPr>
          <w:rFonts w:ascii="Times New Roman" w:hAnsi="Times New Roman"/>
          <w:lang w:val="el-GR"/>
        </w:rPr>
        <w:t xml:space="preserve">Τα κείμενα των τραγουδιών του Καζαντζίδη συνιστούν ένα λίγο πολύ αρθρωμένο σημειωτικό σύστημα (έχουν δηλαδή αξιοσημείωτη θεματική, νοηματική και συμβολική ενότητα) και αντανακλούν μια συγκροτημένη και εξελισόμενη στάση απέναντι στην κοινωνία και τη ζωή.  Το σημειωτικό αυτό σύστημα μπορεί να αναλυθεί με βάση τις έννοιες και τις μεθόδους που επινόησαν ο </w:t>
      </w:r>
      <w:r w:rsidRPr="00CD5150">
        <w:rPr>
          <w:rFonts w:ascii="Times New Roman" w:hAnsi="Times New Roman"/>
        </w:rPr>
        <w:t>Lord</w:t>
      </w:r>
      <w:r w:rsidRPr="000F393B">
        <w:rPr>
          <w:rFonts w:ascii="Times New Roman" w:hAnsi="Times New Roman"/>
          <w:lang w:val="el-GR"/>
        </w:rPr>
        <w:t xml:space="preserve"> και ο </w:t>
      </w:r>
      <w:r w:rsidRPr="00CD5150">
        <w:rPr>
          <w:rFonts w:ascii="Times New Roman" w:hAnsi="Times New Roman"/>
        </w:rPr>
        <w:t>Parry</w:t>
      </w:r>
      <w:r w:rsidRPr="000F393B">
        <w:rPr>
          <w:rFonts w:ascii="Times New Roman" w:hAnsi="Times New Roman"/>
          <w:lang w:val="el-GR"/>
        </w:rPr>
        <w:t xml:space="preserve"> για την ανάλυση των Ομηρικών Επών και γενικά της δημώδους ποίησης. Η προσέγγισή τους, που είναι ευρύτερα γνωστή με τον όρο φορμουλαϊκή ανάλυση, αναπτύχθηκε με τη συμβολή ανθρωπολόγων, λαογράφων και άλλων κοινωνικών επιστημόνων και μπορεί να φωτίσει τη ποιητική του λαϊκού τραγουδιού (</w:t>
      </w:r>
      <w:r w:rsidRPr="00CD5150">
        <w:rPr>
          <w:rFonts w:ascii="Times New Roman" w:hAnsi="Times New Roman"/>
        </w:rPr>
        <w:t>Foley</w:t>
      </w:r>
      <w:r w:rsidRPr="000F393B">
        <w:rPr>
          <w:rFonts w:ascii="Times New Roman" w:hAnsi="Times New Roman"/>
          <w:lang w:val="el-GR"/>
        </w:rPr>
        <w:t xml:space="preserve"> 1986 και 1992, </w:t>
      </w:r>
      <w:r w:rsidRPr="00CD5150">
        <w:rPr>
          <w:rFonts w:ascii="Times New Roman" w:hAnsi="Times New Roman"/>
        </w:rPr>
        <w:t>Coplan</w:t>
      </w:r>
      <w:r w:rsidRPr="000F393B">
        <w:rPr>
          <w:rFonts w:ascii="Times New Roman" w:hAnsi="Times New Roman"/>
          <w:lang w:val="el-GR"/>
        </w:rPr>
        <w:t xml:space="preserve"> 1988, </w:t>
      </w:r>
      <w:r w:rsidRPr="00CD5150">
        <w:rPr>
          <w:rFonts w:ascii="Times New Roman" w:hAnsi="Times New Roman"/>
        </w:rPr>
        <w:t>Bauman</w:t>
      </w:r>
      <w:r w:rsidRPr="000F393B">
        <w:rPr>
          <w:rFonts w:ascii="Times New Roman" w:hAnsi="Times New Roman"/>
          <w:lang w:val="el-GR"/>
        </w:rPr>
        <w:t xml:space="preserve"> και </w:t>
      </w:r>
      <w:r w:rsidRPr="00CD5150">
        <w:rPr>
          <w:rFonts w:ascii="Times New Roman" w:hAnsi="Times New Roman"/>
        </w:rPr>
        <w:t>Briggs</w:t>
      </w:r>
      <w:r w:rsidRPr="000F393B">
        <w:rPr>
          <w:rFonts w:ascii="Times New Roman" w:hAnsi="Times New Roman"/>
          <w:lang w:val="el-GR"/>
        </w:rPr>
        <w:t xml:space="preserve"> 1990, </w:t>
      </w:r>
      <w:r w:rsidRPr="00CD5150">
        <w:rPr>
          <w:rFonts w:ascii="Times New Roman" w:hAnsi="Times New Roman"/>
        </w:rPr>
        <w:t>Middleton</w:t>
      </w:r>
      <w:r w:rsidRPr="000F393B">
        <w:rPr>
          <w:rFonts w:ascii="Times New Roman" w:hAnsi="Times New Roman"/>
          <w:lang w:val="el-GR"/>
        </w:rPr>
        <w:t xml:space="preserve"> 1990, Σηφάκης 1998). Οι μελετητές αυτοί παρατήρησαν ότι η δημώδης ποίηση, αλλά και ποικίλα σύγχρονα στιχουργικά και ποιητικά ιδιώματα, συγκροτούνται με βάση επαναλαμβανόμενα μοτίβα (φόρμουλες) και θέματα, που διαπλέκονται και συντίθενται με λίγο πολύ τυπικούς τρόπους. Οι στιχουργοί των τραγουδιών του Καζαντζίδη μοιράζονται πράγματι σε μεγάλο βαθμό ένα μεταβαλόμενο σώμα θεμάτων, καταστάσεων, φράσεων και κανόνων, που μπορεί να αποκαλυφθεί μέσα από ένα συνδυασμό δομικής ανάλυσης και εθνογραφικής κατανόησης των επιτελεστικών πλαισίων. Η φορμουλαϊκή ανάλυση μπορεί να συμβάλει στο να αποκτήσει κανείς μια διεισδυτική εικόνα των ποιητικών ενοτήτων, των θεμάτων και των συμβόλων του καζαντζιδικού τραγουδιού, αλλά δεν αποτελεί ένα αυτόματο εργαλείο που μπορεί από μόνο του (χωρίς δηλαδή την εθνογραφική γνώση του πλαισίου) να οδηγήσει στην ταξινόμηση και την ερμηνεία των κειμένων.   </w:t>
      </w:r>
    </w:p>
    <w:p w14:paraId="3AD7DDC7"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 New Roman" w:hAnsi="Times New Roman"/>
          <w:lang w:val="el-GR"/>
        </w:rPr>
        <w:t xml:space="preserve">Το </w:t>
      </w:r>
      <w:r w:rsidRPr="000F393B">
        <w:rPr>
          <w:rFonts w:ascii="Times New Roman" w:hAnsi="Times New Roman"/>
          <w:i/>
          <w:lang w:val="el-GR"/>
        </w:rPr>
        <w:t>λαϊκό</w:t>
      </w:r>
      <w:r w:rsidRPr="000F393B">
        <w:rPr>
          <w:rFonts w:ascii="Times New Roman" w:hAnsi="Times New Roman"/>
          <w:lang w:val="el-GR"/>
        </w:rPr>
        <w:t xml:space="preserve"> τραγούδι, όπως πιθανότατα και η δημώδης ποίηση, δεν μπορεί εύκολα να υποταχθεί στις αναλυτικές κατηγοριοποιήσεις των ερευνητών, οι οποίες δεν πρέπει άλλωστε να ξεχνάμε ότι δεν είναι δεδομένες εκ των προτέρων, αλλά προκύπτουν επαγωγικά από την εξέταση του υλικού. Μια από τις κύριες κριτικές που ασκήθηκε στην φορμουλαϊκή ανάλυση ήταν ότι κατασκεύασε μια μηχανιστική εικόνα της παραδοσιακής δημιουργίας, η οποία άφηνε πολύ μικρό χώρο γνήσιας καλλιτεχνικής συνεισφοράς και καινοτομίας στους παραδοσιακούς δημιουργούς (</w:t>
      </w:r>
      <w:r w:rsidRPr="00CD5150">
        <w:rPr>
          <w:rFonts w:ascii="Times New Roman" w:hAnsi="Times New Roman"/>
        </w:rPr>
        <w:t>Foley</w:t>
      </w:r>
      <w:r w:rsidRPr="000F393B">
        <w:rPr>
          <w:rFonts w:ascii="Times New Roman" w:hAnsi="Times New Roman"/>
          <w:lang w:val="el-GR"/>
        </w:rPr>
        <w:t xml:space="preserve"> 1986). Οι σύγχρονες προσεγγίσεις αντιλαμβάνονται τις καλλιτεχνικές παραδόσεις, όχι ως αμετάβλητα και αιώνια σύνολα, αλλά ως ζωντανά ιδιώματα, που </w:t>
      </w:r>
      <w:r w:rsidRPr="000F393B">
        <w:rPr>
          <w:rFonts w:ascii="Times New Roman" w:hAnsi="Times New Roman"/>
          <w:lang w:val="el-GR"/>
        </w:rPr>
        <w:lastRenderedPageBreak/>
        <w:t>διαμορφώνονται από συγκεκριμένα άτομα σε συγκεκριμένα πλαίσια, μέσα από μια διαλεκτική συνέχειας και ασυνέχειας. Οι στιχουργοί του λαϊκού τραγουδιού θα πρέπει, έτσι, να κατανοηθούν ως ιδιαίτερες δημιουργικές προσωπικότητες που χρησιμοποιούν, μετασχηματίζουν και ανανεώνουν ένα λίγο πολύ κοινό σώμα λογότυπων, θεμάτων και τύπων.</w:t>
      </w:r>
    </w:p>
    <w:p w14:paraId="0663E7A6" w14:textId="54D0F263" w:rsidR="007F2415" w:rsidRPr="00B722FC" w:rsidRDefault="007F2415" w:rsidP="007F2415">
      <w:pPr>
        <w:spacing w:line="360" w:lineRule="auto"/>
        <w:ind w:firstLine="720"/>
        <w:jc w:val="both"/>
        <w:rPr>
          <w:rFonts w:ascii="Times New Roman" w:hAnsi="Times New Roman"/>
          <w:lang w:val="el-GR"/>
        </w:rPr>
      </w:pPr>
      <w:r w:rsidRPr="000F393B">
        <w:rPr>
          <w:rFonts w:ascii="Times New Roman" w:hAnsi="Times New Roman"/>
          <w:lang w:val="el-GR"/>
        </w:rPr>
        <w:t xml:space="preserve">Η ταξινόμηση των τραγουδιών σε ευρύτερες κατηγορίες (όπως και η διάκριση των θεμάτων και των τύπων), παρά τη βοήθεια που προσφέρει η δομική ανάλυση, δεν είναι ποτέ μια αυτόματη διαδικασία. Πάντα μπορεί να σκεφτεί κανείς ποικίλα κριτήρια κατάταξης, ενώ τα τραγούδια είναι συχνά πολυθεματικά και επιδέχονται πολλές αναγνώσεις, γεγονός που καθιστά την ταξινόμησή τους όχι προφανή. </w:t>
      </w:r>
      <w:r w:rsidRPr="00B722FC">
        <w:rPr>
          <w:rFonts w:ascii="Times New Roman" w:hAnsi="Times New Roman"/>
          <w:lang w:val="el-GR"/>
        </w:rPr>
        <w:t xml:space="preserve">Η αξία μιας ταξινόμησης κρίνεται από το βαθμό στον οποίο βασίζεται στην κατασκευή κατηγοριών που προκύπτουν από τη λογική και τη φύση του εξεταζόμενου σώματος τραγουδιών και εξυπηρετεί τις ανάγκες παρουσίασης του υλικού (Δαμιανάκος 2001: 172, Αυδίκος 2009: 94). </w:t>
      </w:r>
    </w:p>
    <w:p w14:paraId="41BA824D" w14:textId="77777777" w:rsidR="007F2415" w:rsidRDefault="007F2415" w:rsidP="007F2415">
      <w:pPr>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rPr>
        <w:tab/>
        <w:t>***</w:t>
      </w:r>
      <w:r>
        <w:rPr>
          <w:rFonts w:ascii="Times New Roman" w:hAnsi="Times New Roman" w:cs="Times New Roman"/>
          <w:b/>
        </w:rPr>
        <w:tab/>
        <w:t>***</w:t>
      </w:r>
    </w:p>
    <w:p w14:paraId="2B25AA40" w14:textId="77777777" w:rsidR="007F2415" w:rsidRPr="007F2415" w:rsidRDefault="007F2415" w:rsidP="007F2415">
      <w:pPr>
        <w:spacing w:line="360" w:lineRule="auto"/>
        <w:rPr>
          <w:rFonts w:ascii="Times New Roman" w:hAnsi="Times New Roman" w:cs="Times New Roman"/>
          <w:b/>
        </w:rPr>
      </w:pPr>
    </w:p>
    <w:p w14:paraId="5F0130C4" w14:textId="77777777" w:rsidR="007F2415" w:rsidRPr="000F393B" w:rsidRDefault="007F2415" w:rsidP="007F2415">
      <w:pPr>
        <w:spacing w:line="360" w:lineRule="auto"/>
        <w:jc w:val="both"/>
        <w:rPr>
          <w:rFonts w:ascii="Times New Roman" w:hAnsi="Times New Roman"/>
          <w:lang w:val="el-GR"/>
        </w:rPr>
      </w:pPr>
      <w:r w:rsidRPr="000F393B">
        <w:rPr>
          <w:rFonts w:ascii="Times New Roman" w:hAnsi="Times New Roman"/>
          <w:lang w:val="el-GR"/>
        </w:rPr>
        <w:t xml:space="preserve">Οι σημαντικότερες έννοιες που θα χρησιμοποιήσουμε στην δομική ανάλυση των κειμένων είναι οι έννοιες της φόρμουλας, του θέματος και του τύπου. Με τον όρο </w:t>
      </w:r>
      <w:r w:rsidRPr="000F393B">
        <w:rPr>
          <w:rFonts w:ascii="Times New Roman" w:hAnsi="Times New Roman"/>
          <w:b/>
          <w:lang w:val="el-GR"/>
        </w:rPr>
        <w:t>φόρμουλα</w:t>
      </w:r>
      <w:r w:rsidRPr="000F393B">
        <w:rPr>
          <w:rFonts w:ascii="Times New Roman" w:hAnsi="Times New Roman"/>
          <w:lang w:val="el-GR"/>
        </w:rPr>
        <w:t xml:space="preserve"> (ή λογότυπος) εννοούμε μια συνήθως επαναλαμβανόμενη ομάδα λέξεων, που μπορεί να καταλαμβάνει ένα τμήμα στίχου, ή να εκτείνεται σε ένα ή περισσότερους στίχους, και εκφράζει μια δεδομένη βασική ιδέα, χάρη στην οποία αναδεικνύεται σε τυπικό στοιχείο του ποιητικού συστήματος (Σηφάκης 1998: 83, 96, 98). Οι ποιητικές αυτές ενότητες διακρίνονται για την ικανότητά τους να σμίγουν σε διάφορους συνδυασμούς σχηματίζοντας μεγαλύτερα σύνολα. Οι φόρμουλες μπορεί να εμφανίζονται στα τραγούδια ελαφρά μεταλλαγμένες (με την αλλαγή των γραμματικών τύπων, και την προσθήκη ή αφαίρεση λέξεων, που δεν μεταβάλλουν όμως ουσιωδώς το νόημά τους), έτσι ώστε να μπορούν να προσαρμοστούν στα συμφραζόμενα του εκάστοτε τραγουδιού (Σηφάκης 1998: 87). Στην περίπτωση αυτή μπορούμε να μιλάμε για “μεταπλάσεις” της ίδιας φόρμουλας. Παρ’ όλα αυτά σε αρκετές περιπτώσεις είναι δύσκολο να εκτιμήσει κανείς αν πρόκειται για μετάπλαση μιας φόρμουλας, ή για μια νέα διαφορετική φόρμουλα (Σηφάκης 1998: 100). </w:t>
      </w:r>
    </w:p>
    <w:p w14:paraId="4BB8AF09" w14:textId="77777777" w:rsidR="007F2415" w:rsidRPr="000F393B" w:rsidRDefault="007F2415" w:rsidP="007F2415">
      <w:pPr>
        <w:spacing w:line="360" w:lineRule="auto"/>
        <w:ind w:firstLine="720"/>
        <w:jc w:val="both"/>
        <w:rPr>
          <w:rFonts w:ascii="Times New Roman" w:hAnsi="Times New Roman"/>
          <w:lang w:val="el-GR"/>
        </w:rPr>
      </w:pPr>
      <w:r w:rsidRPr="000F393B">
        <w:rPr>
          <w:rFonts w:ascii="Times New Roman" w:hAnsi="Times New Roman"/>
          <w:lang w:val="el-GR"/>
        </w:rPr>
        <w:t xml:space="preserve">Η πιό σημαντική, όμως, έννοια για την ανάλυση του </w:t>
      </w:r>
      <w:r w:rsidRPr="000F393B">
        <w:rPr>
          <w:rFonts w:ascii="Times New Roman" w:hAnsi="Times New Roman"/>
          <w:i/>
          <w:lang w:val="el-GR"/>
        </w:rPr>
        <w:t>λαϊκού</w:t>
      </w:r>
      <w:r w:rsidRPr="000F393B">
        <w:rPr>
          <w:rFonts w:ascii="Times New Roman" w:hAnsi="Times New Roman"/>
          <w:lang w:val="el-GR"/>
        </w:rPr>
        <w:t xml:space="preserve"> τραγουδιού είναι η έννοια του </w:t>
      </w:r>
      <w:r w:rsidRPr="000F393B">
        <w:rPr>
          <w:rFonts w:ascii="Times New Roman" w:hAnsi="Times New Roman"/>
          <w:b/>
          <w:lang w:val="el-GR"/>
        </w:rPr>
        <w:t>θέματος</w:t>
      </w:r>
      <w:r w:rsidRPr="000F393B">
        <w:rPr>
          <w:rFonts w:ascii="Times New Roman" w:hAnsi="Times New Roman"/>
          <w:lang w:val="el-GR"/>
        </w:rPr>
        <w:t xml:space="preserve"> που αναφέρεται στα ευρύτερα επαναλαμβανόμενα νοηματικά μοτίβα, τα οποία μπορεί να εκφράζονται με διαφορετικούς, αν και συχνά συγγενείς, </w:t>
      </w:r>
      <w:r w:rsidRPr="000F393B">
        <w:rPr>
          <w:rFonts w:ascii="Times New Roman" w:hAnsi="Times New Roman"/>
          <w:lang w:val="el-GR"/>
        </w:rPr>
        <w:lastRenderedPageBreak/>
        <w:t xml:space="preserve">ποιητικούς τρόπους. Το θέμα, το οποίο μπορεί να οριστεί απλώς ως μια ποιητική ιδέα που εκφράζεται με διαφορετικές φόρμουλες, φαίνεται να αποτελεί την κυριότερη ενότητα της ποιητικής δημιουργίας του λαϊκού τραγουδιού. Η συντακτική δομή και το σημαίνον των φορμουλαϊκών εκφράσεων που ανήκουν στο ίδιο θέμα διαφέρουν, αλλά παρατηρούνται συχνά ομοιότητες και σ’ αυτό το επίπεδο. Θα χρησιμοποιήσουμε, τέλος, την έννοια του </w:t>
      </w:r>
      <w:r w:rsidRPr="000F393B">
        <w:rPr>
          <w:rFonts w:ascii="Times New Roman" w:hAnsi="Times New Roman"/>
          <w:b/>
          <w:lang w:val="el-GR"/>
        </w:rPr>
        <w:t>τύπου</w:t>
      </w:r>
      <w:r w:rsidRPr="000F393B">
        <w:rPr>
          <w:rFonts w:ascii="Times New Roman" w:hAnsi="Times New Roman"/>
          <w:lang w:val="el-GR"/>
        </w:rPr>
        <w:t>, που αναφέρεται σε ολόκληρα τραγούδια και προσπαθεί να συλλάβει τους τρόπους με τους οποίους οι ποιητικές ενότητες (φόρμουλες – θέματα) συνδυάζονται για να παράξουν συγκεκριμένες κατηγορίες τραγουδιών. Ο τύπος μπορεί να νοηθεί σαν ένα παραδειγματικό σενάριο (όπως το σενάριο του απελπισμένου οικογενειάρχη στα τραγούδια της βιοπάλης), σαν μια συντακτική και νοηματική δομή που καλύπτει ένα ολόκληρο τραγούδι (τύπος του αποχωρισμού στα τραγούδια του θανάτου), ή σαν ένα οργανικό σύνολο ενός αριθμού ενοτήτων (Σηφάκης 1998: 64-65). Οι ενότητες που συναπαρτίζουν τους τύπους των τραγουδιών παρουσιάζουν αρκετά μεγάλο φάσμα διαφορών, και εμφανίζονται με ποικίλες μορφές. Όταν παρουσιάζονται διαφορές στο σχήμα συνδυασμού των ενοτήτων γεννιέται το ερώτημα αν έχουμε να κάνουμε με μέλη του ίδιου τύπου ή διαφορετικούς τύπους (Σηφάκης 1998: 63). Το δυσεπίλητο αυτό πρόβλημα εμφανίζεται αρκετές φορές στα τραγούδια που εξετάζουμε και δυσχεραίνει την ταξινόμησή τους σε ευδιάκριτες, αυστηρά ορισμένες κατηγορίες.</w:t>
      </w:r>
    </w:p>
    <w:p w14:paraId="071FD253" w14:textId="77777777" w:rsidR="007F2415" w:rsidRDefault="007F2415" w:rsidP="007F2415">
      <w:pPr>
        <w:rPr>
          <w:rFonts w:ascii="Times New Roman" w:hAnsi="Times New Roman" w:cs="Times New Roman"/>
          <w:b/>
          <w:lang w:val="el-GR"/>
        </w:rPr>
      </w:pPr>
    </w:p>
    <w:p w14:paraId="0E15F054" w14:textId="77777777" w:rsidR="00B722FC" w:rsidRDefault="00B722FC" w:rsidP="00B722FC">
      <w:pPr>
        <w:jc w:val="both"/>
        <w:rPr>
          <w:rFonts w:ascii="Times New Roman" w:hAnsi="Times New Roman"/>
          <w:lang w:val="el-GR"/>
        </w:rPr>
      </w:pPr>
    </w:p>
    <w:p w14:paraId="7AB17531" w14:textId="77777777" w:rsidR="00B722FC" w:rsidRDefault="00B722FC" w:rsidP="00B722FC">
      <w:pPr>
        <w:jc w:val="center"/>
        <w:rPr>
          <w:rFonts w:ascii="Times New Roman" w:hAnsi="Times New Roman"/>
          <w:lang w:val="el-GR"/>
        </w:rPr>
      </w:pPr>
      <w:r>
        <w:rPr>
          <w:rFonts w:ascii="Times New Roman" w:hAnsi="Times New Roman"/>
          <w:lang w:val="el-GR"/>
        </w:rPr>
        <w:t>ΒΙΒΛΙΟΓΡΑΦΙΑ</w:t>
      </w:r>
    </w:p>
    <w:p w14:paraId="04E9DF3A" w14:textId="77777777" w:rsidR="00B722FC" w:rsidRDefault="00B722FC" w:rsidP="00B722FC">
      <w:pPr>
        <w:jc w:val="both"/>
        <w:rPr>
          <w:rFonts w:ascii="Times New Roman" w:hAnsi="Times New Roman"/>
          <w:lang w:val="el-GR"/>
        </w:rPr>
      </w:pPr>
    </w:p>
    <w:p w14:paraId="1B256274" w14:textId="77777777" w:rsidR="00B722FC" w:rsidRPr="00583AF7" w:rsidRDefault="00B722FC" w:rsidP="00B722FC">
      <w:pPr>
        <w:jc w:val="both"/>
        <w:rPr>
          <w:rFonts w:ascii="Times New Roman" w:hAnsi="Times New Roman"/>
          <w:lang w:val="el-GR"/>
        </w:rPr>
      </w:pPr>
      <w:r w:rsidRPr="00583AF7">
        <w:rPr>
          <w:rFonts w:ascii="Times New Roman" w:hAnsi="Times New Roman"/>
          <w:lang w:val="el-GR"/>
        </w:rPr>
        <w:t xml:space="preserve">Αυδίκος, Ευάγγελος, 2009, </w:t>
      </w:r>
      <w:r w:rsidRPr="00583AF7">
        <w:rPr>
          <w:rFonts w:ascii="Times New Roman" w:hAnsi="Times New Roman"/>
          <w:i/>
          <w:lang w:val="el-GR"/>
        </w:rPr>
        <w:t>Εισαγωγή στις Σπουδές του Λαϊκού Πολιτισμού</w:t>
      </w:r>
      <w:r w:rsidRPr="00583AF7">
        <w:rPr>
          <w:rFonts w:ascii="Times New Roman" w:hAnsi="Times New Roman"/>
          <w:lang w:val="el-GR"/>
        </w:rPr>
        <w:t>, Αθήνα: Κριτική.</w:t>
      </w:r>
    </w:p>
    <w:p w14:paraId="043EC054" w14:textId="77777777" w:rsidR="00B722FC" w:rsidRDefault="00B722FC" w:rsidP="00B722FC">
      <w:pPr>
        <w:jc w:val="both"/>
        <w:rPr>
          <w:rFonts w:ascii="Times New Roman" w:hAnsi="Times New Roman"/>
          <w:lang w:val="el-GR"/>
        </w:rPr>
      </w:pPr>
    </w:p>
    <w:p w14:paraId="7665153A" w14:textId="77777777" w:rsidR="00B722FC" w:rsidRPr="005441D7" w:rsidRDefault="00B722FC" w:rsidP="00B722FC">
      <w:pPr>
        <w:jc w:val="both"/>
        <w:rPr>
          <w:rFonts w:ascii="Times New Roman" w:hAnsi="Times New Roman"/>
        </w:rPr>
      </w:pPr>
      <w:r w:rsidRPr="005441D7">
        <w:rPr>
          <w:rFonts w:ascii="Times New Roman" w:hAnsi="Times New Roman"/>
        </w:rPr>
        <w:t xml:space="preserve">Barber, Karin, 2003, “Text and performance in Africa”, στο </w:t>
      </w:r>
      <w:r w:rsidRPr="008E1585">
        <w:rPr>
          <w:rFonts w:ascii="Times New Roman" w:hAnsi="Times New Roman"/>
          <w:i/>
        </w:rPr>
        <w:t xml:space="preserve">Bulletin of the School of Oriental and African Studies, </w:t>
      </w:r>
      <w:r w:rsidRPr="002603F4">
        <w:rPr>
          <w:rFonts w:ascii="Times New Roman" w:hAnsi="Times New Roman"/>
        </w:rPr>
        <w:t>vol. 66, no 3</w:t>
      </w:r>
      <w:r w:rsidRPr="005441D7">
        <w:rPr>
          <w:rFonts w:ascii="Times New Roman" w:hAnsi="Times New Roman"/>
        </w:rPr>
        <w:t>, σσ. 324-333.</w:t>
      </w:r>
    </w:p>
    <w:p w14:paraId="1EEC538C" w14:textId="77777777" w:rsidR="00B722FC" w:rsidRPr="00D815C3" w:rsidRDefault="00B722FC" w:rsidP="00B722FC">
      <w:pPr>
        <w:pStyle w:val="FootnoteText"/>
        <w:jc w:val="both"/>
        <w:rPr>
          <w:rFonts w:ascii="Times New Roman" w:hAnsi="Times New Roman"/>
        </w:rPr>
      </w:pPr>
    </w:p>
    <w:p w14:paraId="6B4DF6E7" w14:textId="77777777" w:rsidR="00B722FC" w:rsidRPr="00262F83" w:rsidRDefault="00B722FC" w:rsidP="00B722FC">
      <w:pPr>
        <w:pStyle w:val="FootnoteText"/>
        <w:jc w:val="both"/>
        <w:rPr>
          <w:rFonts w:ascii="Times New Roman" w:hAnsi="Times New Roman"/>
        </w:rPr>
      </w:pPr>
      <w:r w:rsidRPr="00CD5150">
        <w:rPr>
          <w:rFonts w:ascii="Times New Roman" w:hAnsi="Times New Roman"/>
        </w:rPr>
        <w:t>Bauman, Richard και Charles Briggs, 1990, Poetics and performance as critical perspectives on language and social life”</w:t>
      </w:r>
      <w:r w:rsidRPr="00544CB6">
        <w:rPr>
          <w:rFonts w:ascii="Times New Roman" w:hAnsi="Times New Roman"/>
        </w:rPr>
        <w:t xml:space="preserve"> </w:t>
      </w:r>
      <w:r w:rsidRPr="00262F83">
        <w:rPr>
          <w:rFonts w:ascii="Times New Roman" w:hAnsi="Times New Roman"/>
        </w:rPr>
        <w:t xml:space="preserve">στο </w:t>
      </w:r>
      <w:r w:rsidRPr="00544CB6">
        <w:rPr>
          <w:rFonts w:ascii="Times New Roman" w:hAnsi="Times New Roman"/>
          <w:i/>
        </w:rPr>
        <w:t>Annual Review of Anthropology</w:t>
      </w:r>
      <w:r w:rsidRPr="00262F83">
        <w:rPr>
          <w:rFonts w:ascii="Times New Roman" w:hAnsi="Times New Roman"/>
        </w:rPr>
        <w:t>, Vol. 19, σσ. 59-88.</w:t>
      </w:r>
    </w:p>
    <w:p w14:paraId="2905DBFA" w14:textId="77777777" w:rsidR="00B722FC" w:rsidRPr="00B45200" w:rsidRDefault="00B722FC" w:rsidP="00B722FC">
      <w:pPr>
        <w:jc w:val="both"/>
        <w:rPr>
          <w:rFonts w:ascii="Times New Roman" w:hAnsi="Times New Roman"/>
        </w:rPr>
      </w:pPr>
    </w:p>
    <w:p w14:paraId="60D4DA90" w14:textId="77777777" w:rsidR="00B722FC" w:rsidRPr="00B722FC" w:rsidRDefault="00B722FC" w:rsidP="00B722FC">
      <w:pPr>
        <w:pStyle w:val="FootnoteText"/>
        <w:jc w:val="both"/>
        <w:rPr>
          <w:rFonts w:ascii="Times New Roman" w:hAnsi="Times New Roman"/>
        </w:rPr>
      </w:pPr>
      <w:r w:rsidRPr="00262F83">
        <w:rPr>
          <w:rFonts w:ascii="Times New Roman" w:hAnsi="Times New Roman"/>
        </w:rPr>
        <w:t xml:space="preserve">Blackburn, S. H., 1988, </w:t>
      </w:r>
      <w:r w:rsidRPr="002603F4">
        <w:rPr>
          <w:rFonts w:ascii="Times New Roman" w:hAnsi="Times New Roman"/>
          <w:i/>
        </w:rPr>
        <w:t>Singing of Birth and Death: Texts in Performance</w:t>
      </w:r>
      <w:r w:rsidRPr="00262F83">
        <w:rPr>
          <w:rFonts w:ascii="Times New Roman" w:hAnsi="Times New Roman"/>
        </w:rPr>
        <w:t>, Philadelphia: University of Pennsylvania Press.</w:t>
      </w:r>
    </w:p>
    <w:p w14:paraId="60D1B0DC" w14:textId="77777777" w:rsidR="00B722FC" w:rsidRPr="00B722FC" w:rsidRDefault="00B722FC" w:rsidP="00B722FC">
      <w:pPr>
        <w:pStyle w:val="FootnoteText"/>
        <w:jc w:val="both"/>
        <w:rPr>
          <w:rFonts w:ascii="Times New Roman" w:hAnsi="Times New Roman"/>
        </w:rPr>
      </w:pPr>
    </w:p>
    <w:p w14:paraId="677ACD00" w14:textId="77777777" w:rsidR="00B722FC" w:rsidRDefault="00B722FC" w:rsidP="00B722FC">
      <w:pPr>
        <w:jc w:val="both"/>
        <w:rPr>
          <w:rFonts w:ascii="Times New Roman" w:hAnsi="Times New Roman"/>
          <w:lang w:val="el-GR"/>
        </w:rPr>
      </w:pPr>
      <w:r w:rsidRPr="00544CB6">
        <w:rPr>
          <w:rFonts w:ascii="Times New Roman" w:hAnsi="Times New Roman"/>
        </w:rPr>
        <w:t>B</w:t>
      </w:r>
      <w:r w:rsidRPr="00583AF7">
        <w:rPr>
          <w:rFonts w:ascii="Times New Roman" w:hAnsi="Times New Roman"/>
          <w:lang w:val="el-GR"/>
        </w:rPr>
        <w:t xml:space="preserve">λησίδης, Κ., 2004, </w:t>
      </w:r>
      <w:r w:rsidRPr="00583AF7">
        <w:rPr>
          <w:rFonts w:ascii="Times New Roman" w:hAnsi="Times New Roman"/>
          <w:i/>
          <w:lang w:val="el-GR"/>
        </w:rPr>
        <w:t xml:space="preserve">Όψεις του </w:t>
      </w:r>
      <w:r w:rsidRPr="00544CB6">
        <w:rPr>
          <w:rFonts w:ascii="Times New Roman" w:hAnsi="Times New Roman"/>
          <w:i/>
        </w:rPr>
        <w:t>P</w:t>
      </w:r>
      <w:r w:rsidRPr="00583AF7">
        <w:rPr>
          <w:rFonts w:ascii="Times New Roman" w:hAnsi="Times New Roman"/>
          <w:i/>
          <w:lang w:val="el-GR"/>
        </w:rPr>
        <w:t xml:space="preserve">εμπέτικου, </w:t>
      </w:r>
      <w:r w:rsidRPr="00544CB6">
        <w:rPr>
          <w:rFonts w:ascii="Times New Roman" w:hAnsi="Times New Roman"/>
        </w:rPr>
        <w:t>A</w:t>
      </w:r>
      <w:r w:rsidRPr="00583AF7">
        <w:rPr>
          <w:rFonts w:ascii="Times New Roman" w:hAnsi="Times New Roman"/>
          <w:lang w:val="el-GR"/>
        </w:rPr>
        <w:t xml:space="preserve">θήνα: </w:t>
      </w:r>
      <w:r w:rsidRPr="00544CB6">
        <w:rPr>
          <w:rFonts w:ascii="Times New Roman" w:hAnsi="Times New Roman"/>
        </w:rPr>
        <w:t>E</w:t>
      </w:r>
      <w:r w:rsidRPr="00583AF7">
        <w:rPr>
          <w:rFonts w:ascii="Times New Roman" w:hAnsi="Times New Roman"/>
          <w:lang w:val="el-GR"/>
        </w:rPr>
        <w:t xml:space="preserve">κδόσεις του </w:t>
      </w:r>
      <w:r w:rsidRPr="00544CB6">
        <w:rPr>
          <w:rFonts w:ascii="Times New Roman" w:hAnsi="Times New Roman"/>
        </w:rPr>
        <w:t>E</w:t>
      </w:r>
      <w:r w:rsidRPr="00583AF7">
        <w:rPr>
          <w:rFonts w:ascii="Times New Roman" w:hAnsi="Times New Roman"/>
          <w:lang w:val="el-GR"/>
        </w:rPr>
        <w:t>ικοστού Πρώτου.</w:t>
      </w:r>
    </w:p>
    <w:p w14:paraId="6D17541C" w14:textId="77777777" w:rsidR="00B722FC" w:rsidRDefault="00B722FC" w:rsidP="00B722FC">
      <w:pPr>
        <w:jc w:val="both"/>
        <w:rPr>
          <w:rFonts w:ascii="Times New Roman" w:hAnsi="Times New Roman"/>
          <w:lang w:val="el-GR"/>
        </w:rPr>
      </w:pPr>
    </w:p>
    <w:p w14:paraId="3302B194" w14:textId="77777777" w:rsidR="00B722FC" w:rsidRPr="00B722FC" w:rsidRDefault="00B722FC" w:rsidP="00B722FC">
      <w:pPr>
        <w:pStyle w:val="FootnoteText"/>
        <w:jc w:val="both"/>
        <w:rPr>
          <w:rFonts w:ascii="Times New Roman" w:hAnsi="Times New Roman"/>
        </w:rPr>
      </w:pPr>
      <w:r w:rsidRPr="00262F83">
        <w:rPr>
          <w:rFonts w:ascii="Times New Roman" w:hAnsi="Times New Roman"/>
        </w:rPr>
        <w:t xml:space="preserve">Bourdieu, Pierre, et al, 1999, </w:t>
      </w:r>
      <w:r w:rsidRPr="006F256F">
        <w:rPr>
          <w:rFonts w:ascii="Times New Roman" w:hAnsi="Times New Roman"/>
          <w:i/>
        </w:rPr>
        <w:t>The Weight of the World: Social Suffering in Contemporary Society</w:t>
      </w:r>
      <w:r w:rsidRPr="00262F83">
        <w:rPr>
          <w:rFonts w:ascii="Times New Roman" w:hAnsi="Times New Roman"/>
        </w:rPr>
        <w:t>, Stanford Calif.: Stanford University Press.</w:t>
      </w:r>
    </w:p>
    <w:p w14:paraId="09635AE7" w14:textId="77777777" w:rsidR="00B722FC" w:rsidRPr="00903730" w:rsidRDefault="00B722FC" w:rsidP="00B722FC">
      <w:pPr>
        <w:pStyle w:val="FootnoteText"/>
        <w:jc w:val="both"/>
        <w:rPr>
          <w:rFonts w:ascii="Times New Roman" w:hAnsi="Times New Roman"/>
        </w:rPr>
      </w:pPr>
    </w:p>
    <w:p w14:paraId="43A3051E" w14:textId="77777777" w:rsidR="00B722FC" w:rsidRPr="00B722FC" w:rsidRDefault="00B722FC" w:rsidP="00B722FC">
      <w:pPr>
        <w:jc w:val="both"/>
        <w:rPr>
          <w:rFonts w:ascii="Times New Roman" w:hAnsi="Times New Roman"/>
        </w:rPr>
      </w:pPr>
      <w:r w:rsidRPr="00A14C78">
        <w:rPr>
          <w:rFonts w:ascii="Times New Roman" w:hAnsi="Times New Roman"/>
        </w:rPr>
        <w:lastRenderedPageBreak/>
        <w:t xml:space="preserve">Clifford, James, 1988, </w:t>
      </w:r>
      <w:r w:rsidRPr="00A14C78">
        <w:rPr>
          <w:rFonts w:ascii="Times New Roman" w:hAnsi="Times New Roman"/>
          <w:i/>
        </w:rPr>
        <w:t>The Predicament of Culture</w:t>
      </w:r>
      <w:r w:rsidRPr="00A14C78">
        <w:rPr>
          <w:rFonts w:ascii="Times New Roman" w:hAnsi="Times New Roman"/>
        </w:rPr>
        <w:t>, Cambridge Mass.: Harvard University Press.</w:t>
      </w:r>
    </w:p>
    <w:p w14:paraId="60082863" w14:textId="77777777" w:rsidR="00B722FC" w:rsidRPr="00B722FC" w:rsidRDefault="00B722FC" w:rsidP="00B722FC">
      <w:pPr>
        <w:jc w:val="both"/>
        <w:rPr>
          <w:rFonts w:ascii="Times New Roman" w:hAnsi="Times New Roman"/>
        </w:rPr>
      </w:pPr>
    </w:p>
    <w:p w14:paraId="34024BA9" w14:textId="77777777" w:rsidR="00B722FC" w:rsidRPr="00B722FC" w:rsidRDefault="00B722FC" w:rsidP="00B722FC">
      <w:pPr>
        <w:jc w:val="both"/>
        <w:rPr>
          <w:rFonts w:ascii="Times New Roman" w:hAnsi="Times New Roman"/>
        </w:rPr>
      </w:pPr>
      <w:r w:rsidRPr="00850D94">
        <w:rPr>
          <w:rFonts w:ascii="Times New Roman" w:hAnsi="Times New Roman"/>
        </w:rPr>
        <w:t>Cole, Jennifer, 2007, “Painful memories: ritual and the transformation of community trauma”,</w:t>
      </w:r>
      <w:r w:rsidRPr="00544CB6">
        <w:rPr>
          <w:rFonts w:ascii="Times New Roman" w:hAnsi="Times New Roman"/>
        </w:rPr>
        <w:t xml:space="preserve"> </w:t>
      </w:r>
      <w:r w:rsidRPr="00A14C78">
        <w:rPr>
          <w:rFonts w:ascii="Times New Roman" w:hAnsi="Times New Roman"/>
        </w:rPr>
        <w:t xml:space="preserve">στο S. Coakley και K. Kaufman Shelemay (επιμ.), </w:t>
      </w:r>
      <w:r w:rsidRPr="00544CB6">
        <w:rPr>
          <w:rFonts w:ascii="Times New Roman" w:hAnsi="Times New Roman"/>
          <w:i/>
        </w:rPr>
        <w:t>Pain and its Transformations</w:t>
      </w:r>
      <w:r w:rsidRPr="00A14C78">
        <w:rPr>
          <w:rFonts w:ascii="Times New Roman" w:hAnsi="Times New Roman"/>
        </w:rPr>
        <w:t>, Cambridge, Mass. και London: Harvard University Press, σσ. 245-266.</w:t>
      </w:r>
    </w:p>
    <w:p w14:paraId="571D693C" w14:textId="77777777" w:rsidR="00B722FC" w:rsidRPr="000C133D" w:rsidRDefault="00B722FC" w:rsidP="00B722FC">
      <w:pPr>
        <w:pStyle w:val="FootnoteText"/>
        <w:jc w:val="both"/>
        <w:rPr>
          <w:rFonts w:ascii="Times New Roman" w:hAnsi="Times New Roman"/>
        </w:rPr>
      </w:pPr>
    </w:p>
    <w:p w14:paraId="1E5B10A5" w14:textId="77777777" w:rsidR="00B722FC" w:rsidRPr="00E44A13" w:rsidRDefault="00B722FC" w:rsidP="00B722FC">
      <w:pPr>
        <w:pStyle w:val="FootnoteText"/>
        <w:jc w:val="both"/>
        <w:rPr>
          <w:rFonts w:ascii="Times New Roman" w:hAnsi="Times New Roman"/>
        </w:rPr>
      </w:pPr>
      <w:r w:rsidRPr="00E44A13">
        <w:rPr>
          <w:rFonts w:ascii="Times New Roman" w:hAnsi="Times New Roman"/>
        </w:rPr>
        <w:t xml:space="preserve">Coplan, David, 1988, “Musical understanding: the ethnoaesthetics of migrant worker’s poetic song in Lesotho”, στο </w:t>
      </w:r>
      <w:r w:rsidRPr="00544CB6">
        <w:rPr>
          <w:rFonts w:ascii="Times New Roman" w:hAnsi="Times New Roman"/>
          <w:i/>
        </w:rPr>
        <w:t>Ethnomusicology</w:t>
      </w:r>
      <w:r w:rsidRPr="00E44A13">
        <w:rPr>
          <w:rFonts w:ascii="Times New Roman" w:hAnsi="Times New Roman"/>
        </w:rPr>
        <w:t>, vol. 32, no 3, σσ. 337-368.</w:t>
      </w:r>
    </w:p>
    <w:p w14:paraId="269A485C" w14:textId="77777777" w:rsidR="00B722FC" w:rsidRPr="008E1585" w:rsidRDefault="00B722FC" w:rsidP="00B722FC">
      <w:pPr>
        <w:jc w:val="both"/>
        <w:rPr>
          <w:rFonts w:ascii="Times New Roman" w:hAnsi="Times New Roman"/>
        </w:rPr>
      </w:pPr>
    </w:p>
    <w:p w14:paraId="07D6B0AA" w14:textId="77777777" w:rsidR="00B722FC" w:rsidRPr="00B722FC" w:rsidRDefault="00B722FC" w:rsidP="00B722FC">
      <w:pPr>
        <w:pStyle w:val="FootnoteText"/>
        <w:jc w:val="both"/>
        <w:rPr>
          <w:rFonts w:ascii="Times New Roman" w:hAnsi="Times New Roman"/>
        </w:rPr>
      </w:pPr>
      <w:r w:rsidRPr="00E44A13">
        <w:rPr>
          <w:rFonts w:ascii="Times New Roman" w:hAnsi="Times New Roman"/>
        </w:rPr>
        <w:t xml:space="preserve">Coplan, David, 1997, “Lesotho migrants’ songs and the anthropology of experience”, στο Barber, K. (επιμ.), 1997, </w:t>
      </w:r>
      <w:r w:rsidRPr="00E44A13">
        <w:rPr>
          <w:rFonts w:ascii="Times New Roman" w:hAnsi="Times New Roman"/>
          <w:i/>
        </w:rPr>
        <w:t>Readings in Africal Popular Culture</w:t>
      </w:r>
      <w:r w:rsidRPr="00E44A13">
        <w:rPr>
          <w:rFonts w:ascii="Times New Roman" w:hAnsi="Times New Roman"/>
        </w:rPr>
        <w:t>, Bloomington, Indianapolis και Oxford: Indiana University Press και James Currey, σσ. 29-40.</w:t>
      </w:r>
    </w:p>
    <w:p w14:paraId="524428EC" w14:textId="77777777" w:rsidR="00B722FC" w:rsidRPr="00B722FC" w:rsidRDefault="00B722FC" w:rsidP="00B722FC">
      <w:pPr>
        <w:pStyle w:val="FootnoteText"/>
        <w:jc w:val="both"/>
        <w:rPr>
          <w:rFonts w:ascii="Times New Roman" w:hAnsi="Times New Roman"/>
        </w:rPr>
      </w:pPr>
    </w:p>
    <w:p w14:paraId="1BE2C44C" w14:textId="77777777" w:rsidR="00B722FC" w:rsidRPr="00D815C3" w:rsidRDefault="00B722FC" w:rsidP="00B722FC">
      <w:pPr>
        <w:jc w:val="both"/>
        <w:rPr>
          <w:rFonts w:ascii="Times New Roman" w:hAnsi="Times New Roman"/>
          <w:lang w:val="el-GR"/>
        </w:rPr>
      </w:pPr>
      <w:r w:rsidRPr="00583AF7">
        <w:rPr>
          <w:rFonts w:ascii="Times New Roman" w:hAnsi="Times New Roman"/>
          <w:lang w:val="el-GR"/>
        </w:rPr>
        <w:t xml:space="preserve">Δαμιανάκος, Στάθης, 2001, </w:t>
      </w:r>
      <w:r w:rsidRPr="00583AF7">
        <w:rPr>
          <w:rFonts w:ascii="Times New Roman" w:hAnsi="Times New Roman"/>
          <w:i/>
          <w:lang w:val="el-GR"/>
        </w:rPr>
        <w:t xml:space="preserve">Κοινωνιολογία του Ρεμπέτικου, </w:t>
      </w:r>
      <w:r w:rsidRPr="00583AF7">
        <w:rPr>
          <w:rFonts w:ascii="Times New Roman" w:hAnsi="Times New Roman"/>
          <w:lang w:val="el-GR"/>
        </w:rPr>
        <w:t>Αθήνα: Πλέθρον.</w:t>
      </w:r>
    </w:p>
    <w:p w14:paraId="659153ED" w14:textId="77777777" w:rsidR="00B722FC" w:rsidRPr="00D815C3" w:rsidRDefault="00B722FC" w:rsidP="00B722FC">
      <w:pPr>
        <w:pStyle w:val="FootnoteText"/>
        <w:jc w:val="both"/>
        <w:rPr>
          <w:rFonts w:ascii="Times New Roman" w:hAnsi="Times New Roman"/>
          <w:lang w:val="el-GR"/>
        </w:rPr>
      </w:pPr>
    </w:p>
    <w:p w14:paraId="134D8D68" w14:textId="77777777" w:rsidR="00B722FC" w:rsidRPr="00CD5150" w:rsidRDefault="00B722FC" w:rsidP="00B722FC">
      <w:pPr>
        <w:jc w:val="both"/>
        <w:rPr>
          <w:rFonts w:ascii="Times New Roman" w:hAnsi="Times New Roman"/>
        </w:rPr>
      </w:pPr>
      <w:r w:rsidRPr="00CD5150">
        <w:rPr>
          <w:rFonts w:ascii="Times New Roman" w:hAnsi="Times New Roman"/>
        </w:rPr>
        <w:t xml:space="preserve">Danielson, Virginia, 1997, </w:t>
      </w:r>
      <w:r w:rsidRPr="005441D7">
        <w:rPr>
          <w:rFonts w:ascii="Times New Roman" w:hAnsi="Times New Roman"/>
          <w:i/>
        </w:rPr>
        <w:t>The Voice of Egypt. Umm Kulthum, Arabic Song, and Egyptian Society in the Twentieth Centrury</w:t>
      </w:r>
      <w:r w:rsidRPr="00A14C78">
        <w:rPr>
          <w:rFonts w:ascii="Times New Roman" w:hAnsi="Times New Roman"/>
        </w:rPr>
        <w:t>, Chicago και London: The University of Chicago Press</w:t>
      </w:r>
      <w:r w:rsidRPr="00CD5150">
        <w:rPr>
          <w:rFonts w:ascii="Times New Roman" w:hAnsi="Times New Roman"/>
        </w:rPr>
        <w:t>.</w:t>
      </w:r>
    </w:p>
    <w:p w14:paraId="21368E3F" w14:textId="77777777" w:rsidR="00B722FC" w:rsidRPr="00B722FC" w:rsidRDefault="00B722FC" w:rsidP="00B722FC">
      <w:pPr>
        <w:pStyle w:val="FootnoteText"/>
        <w:jc w:val="both"/>
        <w:rPr>
          <w:rFonts w:ascii="Times New Roman" w:hAnsi="Times New Roman"/>
        </w:rPr>
      </w:pPr>
    </w:p>
    <w:p w14:paraId="44FBDAF5" w14:textId="77777777" w:rsidR="00B722FC" w:rsidRPr="00CD5150" w:rsidRDefault="00B722FC" w:rsidP="00B722FC">
      <w:pPr>
        <w:jc w:val="both"/>
        <w:rPr>
          <w:rFonts w:ascii="Times New Roman" w:hAnsi="Times New Roman"/>
        </w:rPr>
      </w:pPr>
      <w:r w:rsidRPr="00CD5150">
        <w:rPr>
          <w:rFonts w:ascii="Times New Roman" w:hAnsi="Times New Roman"/>
        </w:rPr>
        <w:t xml:space="preserve">Danielson, Virginia, 1998, “The Arab Middle East”, στο </w:t>
      </w:r>
      <w:r w:rsidRPr="00A14C78">
        <w:rPr>
          <w:rFonts w:ascii="Times New Roman" w:hAnsi="Times New Roman"/>
        </w:rPr>
        <w:t xml:space="preserve">Manuel, P., 1998, </w:t>
      </w:r>
      <w:r w:rsidRPr="00A14C78">
        <w:rPr>
          <w:rFonts w:ascii="Times New Roman" w:hAnsi="Times New Roman"/>
          <w:i/>
        </w:rPr>
        <w:t>Popular Music of the Non-Western World: An Introductory Survey</w:t>
      </w:r>
      <w:r w:rsidRPr="00A14C78">
        <w:rPr>
          <w:rFonts w:ascii="Times New Roman" w:hAnsi="Times New Roman"/>
        </w:rPr>
        <w:t>, New York και Oxford: Oxford University Press,</w:t>
      </w:r>
      <w:r w:rsidRPr="00CD5150">
        <w:rPr>
          <w:rFonts w:ascii="Times New Roman" w:hAnsi="Times New Roman"/>
        </w:rPr>
        <w:t xml:space="preserve"> σσ. 141-160.</w:t>
      </w:r>
    </w:p>
    <w:p w14:paraId="0D0BBB34" w14:textId="77777777" w:rsidR="00B722FC" w:rsidRPr="00B722FC" w:rsidRDefault="00B722FC" w:rsidP="00B722FC">
      <w:pPr>
        <w:pStyle w:val="FootnoteText"/>
        <w:jc w:val="both"/>
        <w:rPr>
          <w:rFonts w:ascii="Times New Roman" w:hAnsi="Times New Roman"/>
        </w:rPr>
      </w:pPr>
    </w:p>
    <w:p w14:paraId="16197756" w14:textId="77777777" w:rsidR="00B722FC" w:rsidRPr="00B722FC" w:rsidRDefault="00B722FC" w:rsidP="00B722FC">
      <w:pPr>
        <w:jc w:val="both"/>
        <w:rPr>
          <w:rFonts w:ascii="Times New Roman" w:hAnsi="Times New Roman"/>
        </w:rPr>
      </w:pPr>
      <w:r w:rsidRPr="00A14C78">
        <w:rPr>
          <w:rFonts w:ascii="Times New Roman" w:hAnsi="Times New Roman"/>
        </w:rPr>
        <w:t xml:space="preserve">Fabian, Johannes, 1998, </w:t>
      </w:r>
      <w:r w:rsidRPr="00A14C78">
        <w:rPr>
          <w:rFonts w:ascii="Times New Roman" w:hAnsi="Times New Roman"/>
          <w:i/>
        </w:rPr>
        <w:t xml:space="preserve">Moments of Freedom: Anthropology and Popular Culture, </w:t>
      </w:r>
      <w:r w:rsidRPr="00A14C78">
        <w:rPr>
          <w:rFonts w:ascii="Times New Roman" w:hAnsi="Times New Roman"/>
        </w:rPr>
        <w:t>Charlottesville: University Press of Virginia.</w:t>
      </w:r>
    </w:p>
    <w:p w14:paraId="6A03CF9E" w14:textId="77777777" w:rsidR="00B722FC" w:rsidRPr="00DA1977" w:rsidRDefault="00B722FC" w:rsidP="00B722FC">
      <w:pPr>
        <w:jc w:val="both"/>
        <w:rPr>
          <w:rFonts w:ascii="Times New Roman" w:hAnsi="Times New Roman"/>
        </w:rPr>
      </w:pPr>
    </w:p>
    <w:p w14:paraId="2F40D523" w14:textId="77777777" w:rsidR="00B722FC" w:rsidRPr="00B45200" w:rsidRDefault="00B722FC" w:rsidP="00B722FC">
      <w:pPr>
        <w:jc w:val="both"/>
        <w:rPr>
          <w:rFonts w:ascii="Times New Roman" w:hAnsi="Times New Roman"/>
        </w:rPr>
      </w:pPr>
      <w:r w:rsidRPr="00CD5150">
        <w:rPr>
          <w:rFonts w:ascii="Times New Roman" w:hAnsi="Times New Roman"/>
        </w:rPr>
        <w:t>Feld Steven, 1984, “Communication, music, and speech about music”, στο Yearbook for Traditional Music, vol. 16 (1984), σσ. 1-18.</w:t>
      </w:r>
    </w:p>
    <w:p w14:paraId="653D7967" w14:textId="77777777" w:rsidR="00B722FC" w:rsidRPr="00B45200" w:rsidRDefault="00B722FC" w:rsidP="00B722FC">
      <w:pPr>
        <w:jc w:val="both"/>
        <w:rPr>
          <w:rFonts w:ascii="Times New Roman" w:hAnsi="Times New Roman"/>
        </w:rPr>
      </w:pPr>
    </w:p>
    <w:p w14:paraId="02674E85" w14:textId="77777777" w:rsidR="00B722FC" w:rsidRPr="00B722FC" w:rsidRDefault="00B722FC" w:rsidP="00B722FC">
      <w:pPr>
        <w:pStyle w:val="FootnoteText"/>
        <w:jc w:val="both"/>
        <w:rPr>
          <w:rFonts w:ascii="Times New Roman" w:hAnsi="Times New Roman"/>
        </w:rPr>
      </w:pPr>
      <w:r w:rsidRPr="00262F83">
        <w:rPr>
          <w:rFonts w:ascii="Times New Roman" w:hAnsi="Times New Roman"/>
        </w:rPr>
        <w:t xml:space="preserve">Feld Steven και A. A. Fox, 1994, “Music and language”, στο </w:t>
      </w:r>
      <w:r w:rsidRPr="00544CB6">
        <w:rPr>
          <w:rFonts w:ascii="Times New Roman" w:hAnsi="Times New Roman"/>
          <w:i/>
        </w:rPr>
        <w:t>Annual Review of Anthropology</w:t>
      </w:r>
      <w:r w:rsidRPr="00262F83">
        <w:rPr>
          <w:rFonts w:ascii="Times New Roman" w:hAnsi="Times New Roman"/>
        </w:rPr>
        <w:t>, Vol. 23 (1994), σσ. 25-53.</w:t>
      </w:r>
    </w:p>
    <w:p w14:paraId="503BFF96" w14:textId="77777777" w:rsidR="00B722FC" w:rsidRPr="00B722FC" w:rsidRDefault="00B722FC" w:rsidP="00B722FC">
      <w:pPr>
        <w:pStyle w:val="FootnoteText"/>
        <w:jc w:val="both"/>
        <w:rPr>
          <w:rFonts w:ascii="Times New Roman" w:hAnsi="Times New Roman"/>
        </w:rPr>
      </w:pPr>
    </w:p>
    <w:p w14:paraId="28C8EAF9" w14:textId="77777777" w:rsidR="00B722FC" w:rsidRPr="00262F83" w:rsidRDefault="00B722FC" w:rsidP="00B722FC">
      <w:pPr>
        <w:pStyle w:val="FootnoteText"/>
        <w:jc w:val="both"/>
        <w:rPr>
          <w:rFonts w:ascii="Times New Roman" w:hAnsi="Times New Roman"/>
        </w:rPr>
      </w:pPr>
      <w:r w:rsidRPr="00262F83">
        <w:rPr>
          <w:rFonts w:ascii="Times New Roman" w:hAnsi="Times New Roman"/>
        </w:rPr>
        <w:t xml:space="preserve">Foley, John M., 1986, “Tradition and the collective talent: Oral epic, textual meaning, and receptionalist theory”, στο </w:t>
      </w:r>
      <w:r w:rsidRPr="00544CB6">
        <w:rPr>
          <w:rFonts w:ascii="Times New Roman" w:hAnsi="Times New Roman"/>
          <w:i/>
        </w:rPr>
        <w:t>Cultural Anthropology</w:t>
      </w:r>
      <w:r w:rsidRPr="00262F83">
        <w:rPr>
          <w:rFonts w:ascii="Times New Roman" w:hAnsi="Times New Roman"/>
        </w:rPr>
        <w:t>, Vol. 1, no 2, σσ. 203-222.</w:t>
      </w:r>
    </w:p>
    <w:p w14:paraId="3EEB15E5" w14:textId="77777777" w:rsidR="00B722FC" w:rsidRPr="00B45200" w:rsidRDefault="00B722FC" w:rsidP="00B722FC">
      <w:pPr>
        <w:jc w:val="both"/>
        <w:rPr>
          <w:rFonts w:ascii="Times New Roman" w:hAnsi="Times New Roman"/>
        </w:rPr>
      </w:pPr>
    </w:p>
    <w:p w14:paraId="5BB3B7F3" w14:textId="77777777" w:rsidR="00B722FC" w:rsidRPr="00B722FC" w:rsidRDefault="00B722FC" w:rsidP="00B722FC">
      <w:pPr>
        <w:jc w:val="both"/>
        <w:rPr>
          <w:rFonts w:ascii="Times New Roman" w:hAnsi="Times New Roman"/>
        </w:rPr>
      </w:pPr>
      <w:r w:rsidRPr="00262F83">
        <w:rPr>
          <w:rFonts w:ascii="Times New Roman" w:hAnsi="Times New Roman"/>
        </w:rPr>
        <w:t xml:space="preserve">Foley, John M., 1992, “Word-power, performance and tradition”, στο </w:t>
      </w:r>
      <w:r>
        <w:rPr>
          <w:rFonts w:ascii="Times New Roman" w:hAnsi="Times New Roman"/>
          <w:i/>
        </w:rPr>
        <w:t>The Journal of Amer</w:t>
      </w:r>
      <w:r w:rsidRPr="00544CB6">
        <w:rPr>
          <w:rFonts w:ascii="Times New Roman" w:hAnsi="Times New Roman"/>
          <w:i/>
        </w:rPr>
        <w:t>ican Folklore</w:t>
      </w:r>
      <w:r w:rsidRPr="00262F83">
        <w:rPr>
          <w:rFonts w:ascii="Times New Roman" w:hAnsi="Times New Roman"/>
        </w:rPr>
        <w:t xml:space="preserve">, Vol. 105, no 417, σσ. 275-301.  </w:t>
      </w:r>
    </w:p>
    <w:p w14:paraId="18A4C33D" w14:textId="77777777" w:rsidR="00B722FC" w:rsidRPr="00B722FC" w:rsidRDefault="00B722FC" w:rsidP="00B722FC">
      <w:pPr>
        <w:jc w:val="both"/>
        <w:rPr>
          <w:rFonts w:ascii="Times New Roman" w:hAnsi="Times New Roman"/>
        </w:rPr>
      </w:pPr>
    </w:p>
    <w:p w14:paraId="03E2CC76" w14:textId="77777777" w:rsidR="00B722FC" w:rsidRPr="00262F83" w:rsidRDefault="00B722FC" w:rsidP="00B722FC">
      <w:pPr>
        <w:jc w:val="both"/>
        <w:rPr>
          <w:rFonts w:ascii="Times New Roman" w:hAnsi="Times New Roman"/>
        </w:rPr>
      </w:pPr>
      <w:r w:rsidRPr="00523BEE">
        <w:rPr>
          <w:rFonts w:ascii="TimesNewRomanPSMT" w:eastAsia="Times New Roman" w:hAnsi="TimesNewRomanPSMT" w:cs="TimesNewRomanPSMT"/>
          <w:szCs w:val="32"/>
          <w:lang w:bidi="en-US"/>
        </w:rPr>
        <w:t xml:space="preserve">Gale, Maggie και Viv Gardner (επιμ.), 2004, </w:t>
      </w:r>
      <w:r w:rsidRPr="00544CB6">
        <w:rPr>
          <w:rFonts w:ascii="TimesNewRomanPSMT" w:eastAsia="Times New Roman" w:hAnsi="TimesNewRomanPSMT" w:cs="TimesNewRomanPSMT"/>
          <w:i/>
          <w:szCs w:val="32"/>
          <w:lang w:bidi="en-US"/>
        </w:rPr>
        <w:t>Autobiography and Identity: Women, Theatre, and Performance</w:t>
      </w:r>
      <w:r w:rsidRPr="00523BEE">
        <w:rPr>
          <w:rFonts w:ascii="TimesNewRomanPSMT" w:eastAsia="Times New Roman" w:hAnsi="TimesNewRomanPSMT" w:cs="TimesNewRomanPSMT"/>
          <w:szCs w:val="32"/>
          <w:lang w:bidi="en-US"/>
        </w:rPr>
        <w:t>, New York: Manchester University Press.</w:t>
      </w:r>
    </w:p>
    <w:p w14:paraId="2ECA816B" w14:textId="77777777" w:rsidR="00B722FC" w:rsidRPr="00B722FC" w:rsidRDefault="00B722FC" w:rsidP="00B722FC">
      <w:pPr>
        <w:jc w:val="both"/>
        <w:rPr>
          <w:rFonts w:ascii="Times New Roman" w:hAnsi="Times New Roman"/>
        </w:rPr>
      </w:pPr>
    </w:p>
    <w:p w14:paraId="29D3A257" w14:textId="77777777" w:rsidR="00B722FC" w:rsidRPr="00B722FC" w:rsidRDefault="00B722FC" w:rsidP="00B722FC">
      <w:pPr>
        <w:jc w:val="both"/>
        <w:rPr>
          <w:rFonts w:ascii="Times New Roman" w:hAnsi="Times New Roman"/>
        </w:rPr>
      </w:pPr>
      <w:r w:rsidRPr="00A14C78">
        <w:rPr>
          <w:rFonts w:ascii="Times New Roman" w:hAnsi="Times New Roman"/>
        </w:rPr>
        <w:t>Gauntlett</w:t>
      </w:r>
      <w:r w:rsidRPr="00B722FC">
        <w:rPr>
          <w:rFonts w:ascii="Times New Roman" w:hAnsi="Times New Roman"/>
        </w:rPr>
        <w:t xml:space="preserve">, </w:t>
      </w:r>
      <w:r w:rsidRPr="00583AF7">
        <w:rPr>
          <w:rFonts w:ascii="Times New Roman" w:hAnsi="Times New Roman"/>
          <w:lang w:val="el-GR"/>
        </w:rPr>
        <w:t>Στάθης</w:t>
      </w:r>
      <w:r w:rsidRPr="00B722FC">
        <w:rPr>
          <w:rFonts w:ascii="Times New Roman" w:hAnsi="Times New Roman"/>
        </w:rPr>
        <w:t xml:space="preserve">, 2001, </w:t>
      </w:r>
      <w:r w:rsidRPr="00A14C78">
        <w:rPr>
          <w:rFonts w:ascii="Times New Roman" w:hAnsi="Times New Roman"/>
          <w:i/>
        </w:rPr>
        <w:t>P</w:t>
      </w:r>
      <w:r w:rsidRPr="00583AF7">
        <w:rPr>
          <w:rFonts w:ascii="Times New Roman" w:hAnsi="Times New Roman"/>
          <w:i/>
          <w:lang w:val="el-GR"/>
        </w:rPr>
        <w:t>εμπέτικο</w:t>
      </w:r>
      <w:r w:rsidRPr="00B722FC">
        <w:rPr>
          <w:rFonts w:ascii="Times New Roman" w:hAnsi="Times New Roman"/>
          <w:i/>
        </w:rPr>
        <w:t xml:space="preserve"> </w:t>
      </w:r>
      <w:r w:rsidRPr="00A14C78">
        <w:rPr>
          <w:rFonts w:ascii="Times New Roman" w:hAnsi="Times New Roman"/>
          <w:i/>
        </w:rPr>
        <w:t>T</w:t>
      </w:r>
      <w:r w:rsidRPr="00583AF7">
        <w:rPr>
          <w:rFonts w:ascii="Times New Roman" w:hAnsi="Times New Roman"/>
          <w:i/>
          <w:lang w:val="el-GR"/>
        </w:rPr>
        <w:t>ραγούδι</w:t>
      </w:r>
      <w:r w:rsidRPr="00B722FC">
        <w:rPr>
          <w:rFonts w:ascii="Times New Roman" w:hAnsi="Times New Roman"/>
          <w:i/>
        </w:rPr>
        <w:t>,</w:t>
      </w:r>
      <w:r w:rsidRPr="00B722FC">
        <w:rPr>
          <w:rFonts w:ascii="Times New Roman" w:hAnsi="Times New Roman"/>
        </w:rPr>
        <w:t xml:space="preserve"> </w:t>
      </w:r>
      <w:r w:rsidRPr="00A14C78">
        <w:rPr>
          <w:rFonts w:ascii="Times New Roman" w:hAnsi="Times New Roman"/>
        </w:rPr>
        <w:t>A</w:t>
      </w:r>
      <w:r w:rsidRPr="00583AF7">
        <w:rPr>
          <w:rFonts w:ascii="Times New Roman" w:hAnsi="Times New Roman"/>
          <w:lang w:val="el-GR"/>
        </w:rPr>
        <w:t>θήνα</w:t>
      </w:r>
      <w:r w:rsidRPr="00B722FC">
        <w:rPr>
          <w:rFonts w:ascii="Times New Roman" w:hAnsi="Times New Roman"/>
        </w:rPr>
        <w:t xml:space="preserve">: </w:t>
      </w:r>
      <w:r w:rsidRPr="00A14C78">
        <w:rPr>
          <w:rFonts w:ascii="Times New Roman" w:hAnsi="Times New Roman"/>
        </w:rPr>
        <w:t>E</w:t>
      </w:r>
      <w:r w:rsidRPr="00583AF7">
        <w:rPr>
          <w:rFonts w:ascii="Times New Roman" w:hAnsi="Times New Roman"/>
          <w:lang w:val="el-GR"/>
        </w:rPr>
        <w:t>κδόσεις</w:t>
      </w:r>
      <w:r w:rsidRPr="00B722FC">
        <w:rPr>
          <w:rFonts w:ascii="Times New Roman" w:hAnsi="Times New Roman"/>
        </w:rPr>
        <w:t xml:space="preserve"> </w:t>
      </w:r>
      <w:r w:rsidRPr="00583AF7">
        <w:rPr>
          <w:rFonts w:ascii="Times New Roman" w:hAnsi="Times New Roman"/>
          <w:lang w:val="el-GR"/>
        </w:rPr>
        <w:t>του</w:t>
      </w:r>
      <w:r w:rsidRPr="00B722FC">
        <w:rPr>
          <w:rFonts w:ascii="Times New Roman" w:hAnsi="Times New Roman"/>
        </w:rPr>
        <w:t xml:space="preserve"> </w:t>
      </w:r>
      <w:r w:rsidRPr="00A14C78">
        <w:rPr>
          <w:rFonts w:ascii="Times New Roman" w:hAnsi="Times New Roman"/>
        </w:rPr>
        <w:t>E</w:t>
      </w:r>
      <w:r w:rsidRPr="00583AF7">
        <w:rPr>
          <w:rFonts w:ascii="Times New Roman" w:hAnsi="Times New Roman"/>
          <w:lang w:val="el-GR"/>
        </w:rPr>
        <w:t>ικοστού</w:t>
      </w:r>
      <w:r w:rsidRPr="00B722FC">
        <w:rPr>
          <w:rFonts w:ascii="Times New Roman" w:hAnsi="Times New Roman"/>
        </w:rPr>
        <w:t xml:space="preserve"> </w:t>
      </w:r>
      <w:r w:rsidRPr="00583AF7">
        <w:rPr>
          <w:rFonts w:ascii="Times New Roman" w:hAnsi="Times New Roman"/>
          <w:lang w:val="el-GR"/>
        </w:rPr>
        <w:t>Πρώτου</w:t>
      </w:r>
      <w:r w:rsidRPr="00B722FC">
        <w:rPr>
          <w:rFonts w:ascii="Times New Roman" w:hAnsi="Times New Roman"/>
        </w:rPr>
        <w:t>.</w:t>
      </w:r>
    </w:p>
    <w:p w14:paraId="3707AD7C" w14:textId="77777777" w:rsidR="00B722FC" w:rsidRPr="00B722FC" w:rsidRDefault="00B722FC" w:rsidP="00B722FC">
      <w:pPr>
        <w:jc w:val="both"/>
        <w:rPr>
          <w:rFonts w:ascii="Times New Roman" w:hAnsi="Times New Roman"/>
        </w:rPr>
      </w:pPr>
    </w:p>
    <w:p w14:paraId="3C974BA2" w14:textId="77777777" w:rsidR="00B722FC" w:rsidRPr="00A14C78" w:rsidRDefault="00B722FC" w:rsidP="00B722FC">
      <w:pPr>
        <w:jc w:val="both"/>
        <w:rPr>
          <w:rFonts w:ascii="Times New Roman" w:hAnsi="Times New Roman"/>
        </w:rPr>
      </w:pPr>
      <w:r w:rsidRPr="00A14C78">
        <w:rPr>
          <w:rFonts w:ascii="Times New Roman" w:hAnsi="Times New Roman"/>
        </w:rPr>
        <w:t xml:space="preserve">Gebesmair, Andreas, 2002, “Hybrids in the global economy: How the major labels define the latin music market” στο Gerhard Steingress (επιμ.), 2002, </w:t>
      </w:r>
      <w:r w:rsidRPr="00A14C78">
        <w:rPr>
          <w:rFonts w:ascii="Times New Roman" w:hAnsi="Times New Roman"/>
          <w:i/>
        </w:rPr>
        <w:t>Songs of the Minotaur: Hybridity and Popular Music in the Era of Globalization</w:t>
      </w:r>
      <w:r w:rsidRPr="00A14C78">
        <w:rPr>
          <w:rFonts w:ascii="Times New Roman" w:hAnsi="Times New Roman"/>
        </w:rPr>
        <w:t>, Munster-Hamburg-London: LIT Verlag, σσ. 1-20.</w:t>
      </w:r>
    </w:p>
    <w:p w14:paraId="133D5AAC" w14:textId="77777777" w:rsidR="00B722FC" w:rsidRPr="00B722FC" w:rsidRDefault="00B722FC" w:rsidP="00B722FC">
      <w:pPr>
        <w:jc w:val="both"/>
        <w:rPr>
          <w:rFonts w:ascii="Times New Roman" w:hAnsi="Times New Roman"/>
        </w:rPr>
      </w:pPr>
    </w:p>
    <w:p w14:paraId="33CC43A3" w14:textId="77777777" w:rsidR="00B722FC" w:rsidRPr="00D815C3" w:rsidRDefault="00B722FC" w:rsidP="00B722FC">
      <w:pPr>
        <w:jc w:val="both"/>
        <w:rPr>
          <w:rFonts w:ascii="Times New Roman" w:hAnsi="Times New Roman"/>
        </w:rPr>
      </w:pPr>
      <w:r w:rsidRPr="00A14C78">
        <w:rPr>
          <w:rFonts w:ascii="Times New Roman" w:hAnsi="Times New Roman"/>
        </w:rPr>
        <w:t xml:space="preserve">Hymes, D., 1981, </w:t>
      </w:r>
      <w:r w:rsidRPr="00544CB6">
        <w:rPr>
          <w:rFonts w:ascii="Times New Roman" w:hAnsi="Times New Roman"/>
          <w:i/>
        </w:rPr>
        <w:t>“In Vain I Tried to Tell You”: Essays in Native American Ethnopoetics</w:t>
      </w:r>
      <w:r w:rsidRPr="00A14C78">
        <w:rPr>
          <w:rFonts w:ascii="Times New Roman" w:hAnsi="Times New Roman"/>
        </w:rPr>
        <w:t>, Philadelphia: University of Pennsylvania Press.</w:t>
      </w:r>
    </w:p>
    <w:p w14:paraId="3E4BA52C" w14:textId="77777777" w:rsidR="00B722FC" w:rsidRPr="00D815C3" w:rsidRDefault="00B722FC" w:rsidP="00B722FC">
      <w:pPr>
        <w:jc w:val="both"/>
        <w:rPr>
          <w:rFonts w:ascii="Times New Roman" w:hAnsi="Times New Roman"/>
        </w:rPr>
      </w:pPr>
    </w:p>
    <w:p w14:paraId="770C6478" w14:textId="77777777" w:rsidR="00B722FC" w:rsidRPr="00A14C78" w:rsidRDefault="00B722FC" w:rsidP="00B722FC">
      <w:pPr>
        <w:jc w:val="both"/>
        <w:rPr>
          <w:rFonts w:ascii="Times New Roman" w:hAnsi="Times New Roman"/>
        </w:rPr>
      </w:pPr>
      <w:r w:rsidRPr="00A14C78">
        <w:rPr>
          <w:rFonts w:ascii="Times New Roman" w:hAnsi="Times New Roman"/>
        </w:rPr>
        <w:t xml:space="preserve">Inglis, Ian, 1996, “Ideology, trajectory and stardom: Elvis Presley and The Beatles”, στο </w:t>
      </w:r>
      <w:r w:rsidRPr="00544CB6">
        <w:rPr>
          <w:rFonts w:ascii="Times New Roman" w:hAnsi="Times New Roman"/>
          <w:i/>
        </w:rPr>
        <w:t>International Review of the Aesthetics and Sociology of Music</w:t>
      </w:r>
      <w:r w:rsidRPr="00A14C78">
        <w:rPr>
          <w:rFonts w:ascii="Times New Roman" w:hAnsi="Times New Roman"/>
        </w:rPr>
        <w:t>, Vol. 27, No 1, σσ. 53-78.</w:t>
      </w:r>
    </w:p>
    <w:p w14:paraId="3177477B" w14:textId="77777777" w:rsidR="00B722FC" w:rsidRPr="00903730" w:rsidRDefault="00B722FC" w:rsidP="00B722FC">
      <w:pPr>
        <w:jc w:val="both"/>
        <w:rPr>
          <w:rFonts w:ascii="Times New Roman" w:hAnsi="Times New Roman"/>
        </w:rPr>
      </w:pPr>
    </w:p>
    <w:p w14:paraId="47FE0523" w14:textId="77777777" w:rsidR="00B722FC" w:rsidRPr="00262F83" w:rsidRDefault="00B722FC" w:rsidP="00B722FC">
      <w:pPr>
        <w:jc w:val="both"/>
        <w:rPr>
          <w:rFonts w:ascii="Times New Roman" w:hAnsi="Times New Roman"/>
        </w:rPr>
      </w:pPr>
      <w:r w:rsidRPr="001B1BEB">
        <w:rPr>
          <w:rFonts w:ascii="Times New Roman" w:hAnsi="Times New Roman"/>
        </w:rPr>
        <w:t xml:space="preserve">Kapchan, Deborah A., 1995, “Performance”, </w:t>
      </w:r>
      <w:r w:rsidRPr="00262F83">
        <w:rPr>
          <w:rFonts w:ascii="Times New Roman" w:hAnsi="Times New Roman"/>
        </w:rPr>
        <w:t xml:space="preserve">στο </w:t>
      </w:r>
      <w:r w:rsidRPr="00544CB6">
        <w:rPr>
          <w:rFonts w:ascii="Times New Roman" w:hAnsi="Times New Roman"/>
          <w:i/>
        </w:rPr>
        <w:t>The Journal of Ameriican Folklore</w:t>
      </w:r>
      <w:r w:rsidRPr="00262F83">
        <w:rPr>
          <w:rFonts w:ascii="Times New Roman" w:hAnsi="Times New Roman"/>
        </w:rPr>
        <w:t>, Vol. 108, no 430, σσ. 479-508.</w:t>
      </w:r>
    </w:p>
    <w:p w14:paraId="7717E62E" w14:textId="77777777" w:rsidR="00B722FC" w:rsidRPr="00B722FC" w:rsidRDefault="00B722FC" w:rsidP="00B722FC">
      <w:pPr>
        <w:jc w:val="both"/>
        <w:rPr>
          <w:rFonts w:ascii="Times New Roman" w:hAnsi="Times New Roman"/>
        </w:rPr>
      </w:pPr>
    </w:p>
    <w:p w14:paraId="6AE66413" w14:textId="77777777" w:rsidR="00B722FC" w:rsidRPr="00E44A13" w:rsidRDefault="00B722FC" w:rsidP="00B722FC">
      <w:pPr>
        <w:pStyle w:val="FootnoteText"/>
        <w:jc w:val="both"/>
        <w:rPr>
          <w:rFonts w:ascii="Times New Roman" w:hAnsi="Times New Roman"/>
        </w:rPr>
      </w:pPr>
      <w:r w:rsidRPr="00E44A13">
        <w:rPr>
          <w:rFonts w:ascii="Times New Roman" w:hAnsi="Times New Roman"/>
        </w:rPr>
        <w:t xml:space="preserve">Lavie, S., K. Narayan, και R. Rosaldo, 1993, “Introduction: creativity in anthropology”, στο Lavie, S., K. Narayan, και R. Rosaldo (επιμ.), 1993, </w:t>
      </w:r>
      <w:r w:rsidRPr="00E44A13">
        <w:rPr>
          <w:rFonts w:ascii="Times New Roman" w:hAnsi="Times New Roman"/>
          <w:i/>
        </w:rPr>
        <w:t>Creativity/Anthropology</w:t>
      </w:r>
      <w:r w:rsidRPr="00E44A13">
        <w:rPr>
          <w:rFonts w:ascii="Times New Roman" w:hAnsi="Times New Roman"/>
        </w:rPr>
        <w:t>, Ithaca και London: Cornell University Press, σσ. 1-8.</w:t>
      </w:r>
    </w:p>
    <w:p w14:paraId="239A265D" w14:textId="77777777" w:rsidR="00B722FC" w:rsidRPr="000C133D" w:rsidRDefault="00B722FC" w:rsidP="00B722FC">
      <w:pPr>
        <w:jc w:val="both"/>
        <w:rPr>
          <w:rFonts w:ascii="Times New Roman" w:hAnsi="Times New Roman"/>
        </w:rPr>
      </w:pPr>
    </w:p>
    <w:p w14:paraId="6BBE8231" w14:textId="77777777" w:rsidR="00B722FC" w:rsidRPr="00B722FC" w:rsidRDefault="00B722FC" w:rsidP="00B722FC">
      <w:pPr>
        <w:pStyle w:val="FootnoteText"/>
        <w:jc w:val="both"/>
        <w:rPr>
          <w:rFonts w:ascii="Times New Roman" w:hAnsi="Times New Roman"/>
        </w:rPr>
      </w:pPr>
      <w:r w:rsidRPr="00E44A13">
        <w:rPr>
          <w:rFonts w:ascii="Times New Roman" w:hAnsi="Times New Roman"/>
        </w:rPr>
        <w:t xml:space="preserve">Lohman, Laura, 2010, </w:t>
      </w:r>
      <w:r w:rsidRPr="00262F83">
        <w:rPr>
          <w:rFonts w:ascii="Times New Roman" w:hAnsi="Times New Roman"/>
          <w:i/>
        </w:rPr>
        <w:t>Umm Kulthum. Artistic Agency and the Shaping of an Arab Legend, 1967-2007</w:t>
      </w:r>
      <w:r w:rsidRPr="00E44A13">
        <w:rPr>
          <w:rFonts w:ascii="Times New Roman" w:hAnsi="Times New Roman"/>
        </w:rPr>
        <w:t>, Middletown Conn.: Wesleyan University Press.</w:t>
      </w:r>
    </w:p>
    <w:p w14:paraId="06958BCA" w14:textId="77777777" w:rsidR="00B722FC" w:rsidRPr="00B722FC" w:rsidRDefault="00B722FC" w:rsidP="00B722FC">
      <w:pPr>
        <w:pStyle w:val="FootnoteText"/>
        <w:jc w:val="both"/>
        <w:rPr>
          <w:rFonts w:ascii="Times New Roman" w:hAnsi="Times New Roman"/>
        </w:rPr>
      </w:pPr>
    </w:p>
    <w:p w14:paraId="32206CC5" w14:textId="77777777" w:rsidR="00B722FC" w:rsidRPr="00E44A13" w:rsidRDefault="00B722FC" w:rsidP="00B722FC">
      <w:pPr>
        <w:pStyle w:val="FootnoteText"/>
        <w:jc w:val="both"/>
        <w:rPr>
          <w:rFonts w:ascii="Times New Roman" w:hAnsi="Times New Roman"/>
        </w:rPr>
      </w:pPr>
      <w:r w:rsidRPr="00E44A13">
        <w:rPr>
          <w:rFonts w:ascii="Times New Roman" w:hAnsi="Times New Roman"/>
        </w:rPr>
        <w:t>Mahon, Maureen, 2000, “The visible evidence of cultural producers”</w:t>
      </w:r>
      <w:r w:rsidRPr="00544CB6">
        <w:rPr>
          <w:rFonts w:ascii="Times New Roman" w:hAnsi="Times New Roman"/>
        </w:rPr>
        <w:t xml:space="preserve"> </w:t>
      </w:r>
      <w:r w:rsidRPr="00262F83">
        <w:rPr>
          <w:rFonts w:ascii="Times New Roman" w:hAnsi="Times New Roman"/>
        </w:rPr>
        <w:t xml:space="preserve">στο </w:t>
      </w:r>
      <w:r w:rsidRPr="00544CB6">
        <w:rPr>
          <w:rFonts w:ascii="Times New Roman" w:hAnsi="Times New Roman"/>
          <w:i/>
        </w:rPr>
        <w:t>Annual Review of Anthropology</w:t>
      </w:r>
      <w:r w:rsidRPr="00262F83">
        <w:rPr>
          <w:rFonts w:ascii="Times New Roman" w:hAnsi="Times New Roman"/>
        </w:rPr>
        <w:t>, Vol. 29, σσ. 467-492.</w:t>
      </w:r>
    </w:p>
    <w:p w14:paraId="20F997BC" w14:textId="77777777" w:rsidR="00B722FC" w:rsidRPr="00B722FC" w:rsidRDefault="00B722FC" w:rsidP="00B722FC">
      <w:pPr>
        <w:jc w:val="both"/>
        <w:rPr>
          <w:rFonts w:ascii="Times New Roman" w:hAnsi="Times New Roman"/>
        </w:rPr>
      </w:pPr>
    </w:p>
    <w:p w14:paraId="223EDCCB" w14:textId="77777777" w:rsidR="00B722FC" w:rsidRPr="00A14C78" w:rsidRDefault="00B722FC" w:rsidP="00B722FC">
      <w:pPr>
        <w:jc w:val="both"/>
        <w:rPr>
          <w:rFonts w:ascii="Times New Roman" w:hAnsi="Times New Roman"/>
        </w:rPr>
      </w:pPr>
      <w:r w:rsidRPr="00A14C78">
        <w:rPr>
          <w:rFonts w:ascii="Times New Roman" w:hAnsi="Times New Roman"/>
        </w:rPr>
        <w:t xml:space="preserve">Manuel, Peter, 1988, </w:t>
      </w:r>
      <w:r w:rsidRPr="00A14C78">
        <w:rPr>
          <w:rFonts w:ascii="Times New Roman" w:hAnsi="Times New Roman"/>
          <w:i/>
        </w:rPr>
        <w:t>Popular Music of the Non-Western World: An Introductory Survey</w:t>
      </w:r>
      <w:r w:rsidRPr="00A14C78">
        <w:rPr>
          <w:rFonts w:ascii="Times New Roman" w:hAnsi="Times New Roman"/>
        </w:rPr>
        <w:t>, New York και Oxford: Oxford University Press.</w:t>
      </w:r>
    </w:p>
    <w:p w14:paraId="60A914E3" w14:textId="77777777" w:rsidR="00B722FC" w:rsidRPr="00DA1977" w:rsidRDefault="00B722FC" w:rsidP="00B722FC">
      <w:pPr>
        <w:jc w:val="both"/>
        <w:rPr>
          <w:rFonts w:ascii="Times New Roman" w:hAnsi="Times New Roman"/>
        </w:rPr>
      </w:pPr>
    </w:p>
    <w:p w14:paraId="51932AB2" w14:textId="77777777" w:rsidR="00B722FC" w:rsidRPr="00A14C78" w:rsidRDefault="00B722FC" w:rsidP="00B722FC">
      <w:pPr>
        <w:jc w:val="both"/>
        <w:rPr>
          <w:rFonts w:ascii="Times New Roman" w:hAnsi="Times New Roman"/>
        </w:rPr>
      </w:pPr>
      <w:r w:rsidRPr="00CD5150">
        <w:rPr>
          <w:rFonts w:ascii="Times New Roman" w:hAnsi="Times New Roman"/>
        </w:rPr>
        <w:t xml:space="preserve">Marcus, George, 1995, “The power of contemporary work in an American art tradition to illuminate its own power relations”, στο Marcus, G. και F. R. Meyers (επιμ.), </w:t>
      </w:r>
      <w:r w:rsidRPr="00544CB6">
        <w:rPr>
          <w:rFonts w:ascii="Times New Roman" w:hAnsi="Times New Roman"/>
          <w:i/>
        </w:rPr>
        <w:t>The Traffic in Culture: Refiguring Art and Anthropology</w:t>
      </w:r>
      <w:r w:rsidRPr="00CD5150">
        <w:rPr>
          <w:rFonts w:ascii="Times New Roman" w:hAnsi="Times New Roman"/>
        </w:rPr>
        <w:t>, Berkeley: The University of California Press, σσ. 201-223.</w:t>
      </w:r>
    </w:p>
    <w:p w14:paraId="15D9CD87" w14:textId="77777777" w:rsidR="00B722FC" w:rsidRPr="00DA1977" w:rsidRDefault="00B722FC" w:rsidP="00B722FC">
      <w:pPr>
        <w:jc w:val="both"/>
        <w:rPr>
          <w:rFonts w:ascii="Times New Roman" w:hAnsi="Times New Roman"/>
        </w:rPr>
      </w:pPr>
    </w:p>
    <w:p w14:paraId="5FAE65DE" w14:textId="77777777" w:rsidR="00B722FC" w:rsidRPr="00B722FC" w:rsidRDefault="00B722FC" w:rsidP="00B722FC">
      <w:pPr>
        <w:jc w:val="both"/>
        <w:rPr>
          <w:rFonts w:ascii="Times New Roman" w:hAnsi="Times New Roman"/>
        </w:rPr>
      </w:pPr>
      <w:r w:rsidRPr="005441D7">
        <w:rPr>
          <w:rFonts w:ascii="Times New Roman" w:hAnsi="Times New Roman"/>
        </w:rPr>
        <w:t xml:space="preserve">Middleton, Richard, 1990, </w:t>
      </w:r>
      <w:r w:rsidRPr="005441D7">
        <w:rPr>
          <w:rFonts w:ascii="Times New Roman" w:hAnsi="Times New Roman"/>
          <w:i/>
        </w:rPr>
        <w:t xml:space="preserve">Studying Popular Music, </w:t>
      </w:r>
      <w:r w:rsidRPr="005441D7">
        <w:rPr>
          <w:rFonts w:ascii="Times New Roman" w:hAnsi="Times New Roman"/>
        </w:rPr>
        <w:t>Milton Keynes U.K.: Open University Press.</w:t>
      </w:r>
    </w:p>
    <w:p w14:paraId="4086EDD5" w14:textId="77777777" w:rsidR="00B722FC" w:rsidRPr="00B722FC" w:rsidRDefault="00B722FC" w:rsidP="00B722FC">
      <w:pPr>
        <w:jc w:val="both"/>
        <w:rPr>
          <w:rFonts w:ascii="Times New Roman" w:hAnsi="Times New Roman"/>
        </w:rPr>
      </w:pPr>
    </w:p>
    <w:p w14:paraId="135EEBB5" w14:textId="77777777" w:rsidR="00B722FC" w:rsidRPr="005441D7" w:rsidRDefault="00B722FC" w:rsidP="00B722FC">
      <w:pPr>
        <w:jc w:val="both"/>
        <w:rPr>
          <w:rFonts w:ascii="Times New Roman" w:hAnsi="Times New Roman"/>
        </w:rPr>
      </w:pPr>
      <w:r w:rsidRPr="005441D7">
        <w:rPr>
          <w:rFonts w:ascii="Times New Roman" w:hAnsi="Times New Roman"/>
        </w:rPr>
        <w:t xml:space="preserve">Morin, Edgar, 1983, </w:t>
      </w:r>
      <w:r w:rsidRPr="00544CB6">
        <w:rPr>
          <w:rFonts w:ascii="Times New Roman" w:hAnsi="Times New Roman"/>
          <w:i/>
        </w:rPr>
        <w:t>L’ Esprit du Temps</w:t>
      </w:r>
      <w:r w:rsidRPr="005441D7">
        <w:rPr>
          <w:rFonts w:ascii="Times New Roman" w:hAnsi="Times New Roman"/>
        </w:rPr>
        <w:t>, Paris: Grasset.</w:t>
      </w:r>
    </w:p>
    <w:p w14:paraId="3B8544BD" w14:textId="77777777" w:rsidR="00B722FC" w:rsidRPr="00903730" w:rsidRDefault="00B722FC" w:rsidP="00B722FC">
      <w:pPr>
        <w:jc w:val="both"/>
        <w:rPr>
          <w:rFonts w:ascii="Times New Roman" w:hAnsi="Times New Roman"/>
        </w:rPr>
      </w:pPr>
    </w:p>
    <w:p w14:paraId="02AAD32A" w14:textId="77777777" w:rsidR="00B722FC" w:rsidRPr="00B722FC" w:rsidRDefault="00B722FC" w:rsidP="00B722FC">
      <w:pPr>
        <w:pStyle w:val="FootnoteText"/>
        <w:jc w:val="both"/>
        <w:rPr>
          <w:rFonts w:ascii="Times New Roman" w:hAnsi="Times New Roman"/>
        </w:rPr>
      </w:pPr>
      <w:r w:rsidRPr="00583AF7">
        <w:rPr>
          <w:rFonts w:ascii="Times New Roman" w:hAnsi="Times New Roman"/>
          <w:lang w:val="el-GR"/>
        </w:rPr>
        <w:t xml:space="preserve">Μορέν, Εντγκάρ, 2011 (1972), </w:t>
      </w:r>
      <w:r w:rsidRPr="00583AF7">
        <w:rPr>
          <w:rFonts w:ascii="Times New Roman" w:hAnsi="Times New Roman"/>
          <w:i/>
          <w:lang w:val="el-GR"/>
        </w:rPr>
        <w:t>Οι Σταρ</w:t>
      </w:r>
      <w:r w:rsidRPr="00583AF7">
        <w:rPr>
          <w:rFonts w:ascii="Times New Roman" w:hAnsi="Times New Roman"/>
          <w:lang w:val="el-GR"/>
        </w:rPr>
        <w:t>, Αθήνα: Εκδ. Κίχλη</w:t>
      </w:r>
      <w:r w:rsidRPr="00B722FC">
        <w:rPr>
          <w:rFonts w:ascii="Times New Roman" w:hAnsi="Times New Roman"/>
        </w:rPr>
        <w:t>.</w:t>
      </w:r>
    </w:p>
    <w:p w14:paraId="6E73B730" w14:textId="77777777" w:rsidR="00B722FC" w:rsidRPr="00903730" w:rsidRDefault="00B722FC" w:rsidP="00B722FC">
      <w:pPr>
        <w:jc w:val="both"/>
        <w:rPr>
          <w:rFonts w:ascii="Times New Roman" w:hAnsi="Times New Roman"/>
        </w:rPr>
      </w:pPr>
    </w:p>
    <w:p w14:paraId="6847B0D6" w14:textId="77777777" w:rsidR="00B722FC" w:rsidRPr="005441D7" w:rsidRDefault="00B722FC" w:rsidP="00B722FC">
      <w:pPr>
        <w:pStyle w:val="FootnoteText"/>
        <w:jc w:val="both"/>
        <w:rPr>
          <w:rFonts w:ascii="Times New Roman" w:hAnsi="Times New Roman"/>
        </w:rPr>
      </w:pPr>
      <w:r w:rsidRPr="005441D7">
        <w:rPr>
          <w:rFonts w:ascii="Times New Roman" w:hAnsi="Times New Roman"/>
        </w:rPr>
        <w:t xml:space="preserve">Mukerji, C., και M. Schudson, 1991, “Introduction. Rethinking popular culture”, στο Mukerji, C., και M. Schudson (επιμ.), 1991, </w:t>
      </w:r>
      <w:r w:rsidRPr="00544CB6">
        <w:rPr>
          <w:rFonts w:ascii="Times New Roman" w:hAnsi="Times New Roman"/>
          <w:i/>
        </w:rPr>
        <w:t>Rethinking Popular Culture. Contemporary Perspectives in Cultural Studies</w:t>
      </w:r>
      <w:r w:rsidRPr="005441D7">
        <w:rPr>
          <w:rFonts w:ascii="Times New Roman" w:hAnsi="Times New Roman"/>
        </w:rPr>
        <w:t>, Berkeley και London: University of California Press, σσ. 1-61.</w:t>
      </w:r>
    </w:p>
    <w:p w14:paraId="2157F103" w14:textId="77777777" w:rsidR="00B722FC" w:rsidRPr="00B722FC" w:rsidRDefault="00B722FC" w:rsidP="00B722FC">
      <w:pPr>
        <w:jc w:val="both"/>
        <w:rPr>
          <w:rFonts w:ascii="Times New Roman" w:hAnsi="Times New Roman"/>
        </w:rPr>
      </w:pPr>
    </w:p>
    <w:p w14:paraId="45C5CFD0" w14:textId="77777777" w:rsidR="00B722FC" w:rsidRPr="00A14C78" w:rsidRDefault="00B722FC" w:rsidP="00B722FC">
      <w:pPr>
        <w:jc w:val="both"/>
        <w:rPr>
          <w:rFonts w:ascii="Times New Roman" w:hAnsi="Times New Roman"/>
        </w:rPr>
      </w:pPr>
      <w:r w:rsidRPr="00A14C78">
        <w:rPr>
          <w:rFonts w:ascii="Times New Roman" w:hAnsi="Times New Roman"/>
        </w:rPr>
        <w:t xml:space="preserve">Myers, H. (επιμ.), 1992, </w:t>
      </w:r>
      <w:r w:rsidRPr="002603F4">
        <w:rPr>
          <w:rFonts w:ascii="Times New Roman" w:hAnsi="Times New Roman"/>
          <w:i/>
        </w:rPr>
        <w:t>Ethnomusicology: An Introduction</w:t>
      </w:r>
      <w:r w:rsidRPr="00A14C78">
        <w:rPr>
          <w:rFonts w:ascii="Times New Roman" w:hAnsi="Times New Roman"/>
        </w:rPr>
        <w:t>, New York: Norton.</w:t>
      </w:r>
    </w:p>
    <w:p w14:paraId="50C24297" w14:textId="77777777" w:rsidR="00B722FC" w:rsidRPr="00B722FC" w:rsidRDefault="00B722FC" w:rsidP="00B722FC">
      <w:pPr>
        <w:jc w:val="both"/>
        <w:rPr>
          <w:rFonts w:ascii="Times New Roman" w:hAnsi="Times New Roman"/>
        </w:rPr>
      </w:pPr>
    </w:p>
    <w:p w14:paraId="47818780" w14:textId="77777777" w:rsidR="00B722FC" w:rsidRPr="000C133D" w:rsidRDefault="00B722FC" w:rsidP="00B722FC">
      <w:pPr>
        <w:jc w:val="both"/>
        <w:rPr>
          <w:rFonts w:ascii="Times New Roman" w:hAnsi="Times New Roman"/>
        </w:rPr>
      </w:pPr>
      <w:r w:rsidRPr="00A14C78">
        <w:rPr>
          <w:rFonts w:ascii="Times New Roman" w:hAnsi="Times New Roman"/>
        </w:rPr>
        <w:t xml:space="preserve">Nketia, Kwabena J. H., 1990, “Contextual strategies of inquiry and systematization”, στο </w:t>
      </w:r>
      <w:r w:rsidRPr="008E1585">
        <w:rPr>
          <w:rFonts w:ascii="Times New Roman" w:hAnsi="Times New Roman"/>
          <w:i/>
        </w:rPr>
        <w:t>Ethnomusicology</w:t>
      </w:r>
      <w:r w:rsidRPr="00A14C78">
        <w:rPr>
          <w:rFonts w:ascii="Times New Roman" w:hAnsi="Times New Roman"/>
        </w:rPr>
        <w:t>, vol. 34, no 1, σσ. 75-97.</w:t>
      </w:r>
    </w:p>
    <w:p w14:paraId="4F3821E0" w14:textId="77777777" w:rsidR="00B722FC" w:rsidRPr="000C133D" w:rsidRDefault="00B722FC" w:rsidP="00B722FC">
      <w:pPr>
        <w:jc w:val="both"/>
        <w:rPr>
          <w:rFonts w:ascii="Times New Roman" w:hAnsi="Times New Roman"/>
        </w:rPr>
      </w:pPr>
    </w:p>
    <w:p w14:paraId="216835F9" w14:textId="7A1620AC" w:rsidR="00B722FC" w:rsidRPr="00B722FC" w:rsidRDefault="00B722FC" w:rsidP="00B722FC">
      <w:pPr>
        <w:jc w:val="both"/>
        <w:rPr>
          <w:rFonts w:ascii="Times New Roman" w:hAnsi="Times New Roman"/>
        </w:rPr>
      </w:pPr>
      <w:r w:rsidRPr="00A14C78">
        <w:rPr>
          <w:rFonts w:ascii="Times New Roman" w:hAnsi="Times New Roman"/>
        </w:rPr>
        <w:t xml:space="preserve">Ohmann, R., (επιμ.), 1996, </w:t>
      </w:r>
      <w:r w:rsidRPr="00544CB6">
        <w:rPr>
          <w:rFonts w:ascii="Times New Roman" w:hAnsi="Times New Roman"/>
          <w:i/>
        </w:rPr>
        <w:t>Making and Selling Culture</w:t>
      </w:r>
      <w:r w:rsidRPr="00A14C78">
        <w:rPr>
          <w:rFonts w:ascii="Times New Roman" w:hAnsi="Times New Roman"/>
        </w:rPr>
        <w:t>, Hanover N.H.:Wesleyan University Press.</w:t>
      </w:r>
    </w:p>
    <w:p w14:paraId="35EB5BA3" w14:textId="77777777" w:rsidR="00B722FC" w:rsidRPr="00583AF7" w:rsidRDefault="00B722FC" w:rsidP="00B722FC">
      <w:pPr>
        <w:jc w:val="both"/>
        <w:rPr>
          <w:rFonts w:ascii="Times New Roman" w:hAnsi="Times New Roman"/>
          <w:lang w:val="el-GR"/>
        </w:rPr>
      </w:pPr>
      <w:r w:rsidRPr="00A14C78">
        <w:rPr>
          <w:rFonts w:ascii="Times New Roman" w:hAnsi="Times New Roman"/>
        </w:rPr>
        <w:lastRenderedPageBreak/>
        <w:t>O</w:t>
      </w:r>
      <w:r w:rsidRPr="00583AF7">
        <w:rPr>
          <w:rFonts w:ascii="Times New Roman" w:hAnsi="Times New Roman"/>
          <w:lang w:val="el-GR"/>
        </w:rPr>
        <w:t>ικονόμου, Λεωνίδας, 2005, «</w:t>
      </w:r>
      <w:r w:rsidRPr="00A14C78">
        <w:rPr>
          <w:rFonts w:ascii="Times New Roman" w:hAnsi="Times New Roman"/>
        </w:rPr>
        <w:t>P</w:t>
      </w:r>
      <w:r w:rsidRPr="00583AF7">
        <w:rPr>
          <w:rFonts w:ascii="Times New Roman" w:hAnsi="Times New Roman"/>
          <w:lang w:val="el-GR"/>
        </w:rPr>
        <w:t xml:space="preserve">εμπέτικα, λαϊκά και σκυλάδικα: Όρια και μετατοπίσεις στην πρόσληψη του λαϊκού τραγουδιού του 20ού αιώνα», στο </w:t>
      </w:r>
      <w:r w:rsidRPr="00583AF7">
        <w:rPr>
          <w:rFonts w:ascii="Times New Roman" w:hAnsi="Times New Roman"/>
          <w:i/>
          <w:lang w:val="el-GR"/>
        </w:rPr>
        <w:t>Δοκιμές</w:t>
      </w:r>
      <w:r w:rsidRPr="00583AF7">
        <w:rPr>
          <w:rFonts w:ascii="Times New Roman" w:hAnsi="Times New Roman"/>
          <w:lang w:val="el-GR"/>
        </w:rPr>
        <w:t>, τχ. 13-14, σσ. 361-398</w:t>
      </w:r>
    </w:p>
    <w:p w14:paraId="21274F50" w14:textId="77777777" w:rsidR="00B722FC" w:rsidRPr="00903730" w:rsidRDefault="00B722FC" w:rsidP="00B722FC">
      <w:pPr>
        <w:jc w:val="both"/>
        <w:rPr>
          <w:rFonts w:ascii="Times New Roman" w:hAnsi="Times New Roman"/>
          <w:lang w:val="el-GR"/>
        </w:rPr>
      </w:pPr>
    </w:p>
    <w:p w14:paraId="7C1A7465" w14:textId="77777777" w:rsidR="00B722FC" w:rsidRPr="00262F83" w:rsidRDefault="00B722FC" w:rsidP="00B722FC">
      <w:pPr>
        <w:jc w:val="both"/>
        <w:rPr>
          <w:rFonts w:ascii="Times New Roman" w:hAnsi="Times New Roman"/>
        </w:rPr>
      </w:pPr>
      <w:r w:rsidRPr="00CD5150">
        <w:rPr>
          <w:rFonts w:ascii="Times New Roman" w:hAnsi="Times New Roman"/>
        </w:rPr>
        <w:t xml:space="preserve">Palmer, Gary και William Jankowiak, 1996, “Performance and Imagination: Toward an Anthropology of the Spactacular and the Mundane, </w:t>
      </w:r>
      <w:r w:rsidRPr="00262F83">
        <w:rPr>
          <w:rFonts w:ascii="Times New Roman" w:hAnsi="Times New Roman"/>
        </w:rPr>
        <w:t xml:space="preserve">στο </w:t>
      </w:r>
      <w:r w:rsidRPr="00544CB6">
        <w:rPr>
          <w:rFonts w:ascii="Times New Roman" w:hAnsi="Times New Roman"/>
          <w:i/>
        </w:rPr>
        <w:t>Cultural Anthropology</w:t>
      </w:r>
      <w:r w:rsidRPr="00262F83">
        <w:rPr>
          <w:rFonts w:ascii="Times New Roman" w:hAnsi="Times New Roman"/>
        </w:rPr>
        <w:t>, Vol. 11, no 2, σσ. 225-258.</w:t>
      </w:r>
    </w:p>
    <w:p w14:paraId="1DF039B5" w14:textId="77777777" w:rsidR="00B722FC" w:rsidRPr="00B722FC" w:rsidRDefault="00B722FC" w:rsidP="00B722FC">
      <w:pPr>
        <w:jc w:val="both"/>
        <w:rPr>
          <w:rFonts w:ascii="Times New Roman" w:hAnsi="Times New Roman"/>
        </w:rPr>
      </w:pPr>
    </w:p>
    <w:p w14:paraId="23E2A7B4" w14:textId="77777777" w:rsidR="00B722FC" w:rsidRDefault="00B722FC" w:rsidP="00B722FC">
      <w:pPr>
        <w:jc w:val="both"/>
        <w:rPr>
          <w:rFonts w:ascii="Times New Roman" w:hAnsi="Times New Roman"/>
          <w:lang w:val="el-GR"/>
        </w:rPr>
      </w:pPr>
      <w:r w:rsidRPr="00583AF7">
        <w:rPr>
          <w:rFonts w:ascii="Times New Roman" w:hAnsi="Times New Roman"/>
          <w:lang w:val="el-GR"/>
        </w:rPr>
        <w:t xml:space="preserve">Πανόπουλος, Παναγιώτης, 2005, “Εισαγωγή” στο Π. Πανόπουλος (επιμ.), </w:t>
      </w:r>
      <w:r w:rsidRPr="00583AF7">
        <w:rPr>
          <w:rFonts w:ascii="Times New Roman" w:hAnsi="Times New Roman"/>
          <w:i/>
          <w:lang w:val="el-GR"/>
        </w:rPr>
        <w:t xml:space="preserve">Από τη Μουσική στον Ήχο. Εθνογραφικές Μελέτες των </w:t>
      </w:r>
      <w:r w:rsidRPr="00544CB6">
        <w:rPr>
          <w:rFonts w:ascii="Times New Roman" w:hAnsi="Times New Roman"/>
          <w:i/>
        </w:rPr>
        <w:t>S</w:t>
      </w:r>
      <w:r w:rsidRPr="00583AF7">
        <w:rPr>
          <w:rFonts w:ascii="Times New Roman" w:hAnsi="Times New Roman"/>
          <w:i/>
          <w:lang w:val="el-GR"/>
        </w:rPr>
        <w:t xml:space="preserve">. </w:t>
      </w:r>
      <w:r w:rsidRPr="00544CB6">
        <w:rPr>
          <w:rFonts w:ascii="Times New Roman" w:hAnsi="Times New Roman"/>
          <w:i/>
        </w:rPr>
        <w:t>Feld</w:t>
      </w:r>
      <w:r w:rsidRPr="00583AF7">
        <w:rPr>
          <w:rFonts w:ascii="Times New Roman" w:hAnsi="Times New Roman"/>
          <w:i/>
          <w:lang w:val="el-GR"/>
        </w:rPr>
        <w:t xml:space="preserve">, </w:t>
      </w:r>
      <w:r w:rsidRPr="00544CB6">
        <w:rPr>
          <w:rFonts w:ascii="Times New Roman" w:hAnsi="Times New Roman"/>
          <w:i/>
        </w:rPr>
        <w:t>M</w:t>
      </w:r>
      <w:r w:rsidRPr="00583AF7">
        <w:rPr>
          <w:rFonts w:ascii="Times New Roman" w:hAnsi="Times New Roman"/>
          <w:i/>
          <w:lang w:val="el-GR"/>
        </w:rPr>
        <w:t xml:space="preserve">. </w:t>
      </w:r>
      <w:r w:rsidRPr="00544CB6">
        <w:rPr>
          <w:rFonts w:ascii="Times New Roman" w:hAnsi="Times New Roman"/>
          <w:i/>
        </w:rPr>
        <w:t>Roseman</w:t>
      </w:r>
      <w:r w:rsidRPr="00583AF7">
        <w:rPr>
          <w:rFonts w:ascii="Times New Roman" w:hAnsi="Times New Roman"/>
          <w:i/>
          <w:lang w:val="el-GR"/>
        </w:rPr>
        <w:t xml:space="preserve"> </w:t>
      </w:r>
      <w:r w:rsidRPr="00544CB6">
        <w:rPr>
          <w:rFonts w:ascii="Times New Roman" w:hAnsi="Times New Roman"/>
          <w:i/>
        </w:rPr>
        <w:t>A</w:t>
      </w:r>
      <w:r w:rsidRPr="00583AF7">
        <w:rPr>
          <w:rFonts w:ascii="Times New Roman" w:hAnsi="Times New Roman"/>
          <w:i/>
          <w:lang w:val="el-GR"/>
        </w:rPr>
        <w:t xml:space="preserve">. </w:t>
      </w:r>
      <w:r w:rsidRPr="00544CB6">
        <w:rPr>
          <w:rFonts w:ascii="Times New Roman" w:hAnsi="Times New Roman"/>
          <w:i/>
        </w:rPr>
        <w:t>Seeger</w:t>
      </w:r>
      <w:r w:rsidRPr="00583AF7">
        <w:rPr>
          <w:rFonts w:ascii="Times New Roman" w:hAnsi="Times New Roman"/>
          <w:lang w:val="el-GR"/>
        </w:rPr>
        <w:t>, Αθήνα: Αλεξάνδρεια, σ. 13-31.</w:t>
      </w:r>
    </w:p>
    <w:p w14:paraId="49485ACA" w14:textId="77777777" w:rsidR="00B722FC" w:rsidRDefault="00B722FC" w:rsidP="00B722FC">
      <w:pPr>
        <w:jc w:val="both"/>
        <w:rPr>
          <w:rFonts w:ascii="Times New Roman" w:hAnsi="Times New Roman"/>
          <w:lang w:val="el-GR"/>
        </w:rPr>
      </w:pPr>
    </w:p>
    <w:p w14:paraId="77CFCC46" w14:textId="77777777" w:rsidR="00B722FC" w:rsidRPr="00B722FC" w:rsidRDefault="00B722FC" w:rsidP="00B722FC">
      <w:pPr>
        <w:jc w:val="both"/>
        <w:rPr>
          <w:rFonts w:ascii="Times New Roman" w:hAnsi="Times New Roman"/>
        </w:rPr>
      </w:pPr>
      <w:r w:rsidRPr="00C63FD3">
        <w:rPr>
          <w:rFonts w:ascii="Times New Roman" w:hAnsi="Times New Roman"/>
        </w:rPr>
        <w:t xml:space="preserve">Regev, Motti και Edwin Seroussi, 2004, </w:t>
      </w:r>
      <w:r w:rsidRPr="00C63FD3">
        <w:rPr>
          <w:rFonts w:ascii="Times New Roman" w:hAnsi="Times New Roman"/>
          <w:i/>
        </w:rPr>
        <w:t>Popular Music &amp; National Culture in Israel</w:t>
      </w:r>
      <w:r w:rsidRPr="00C63FD3">
        <w:rPr>
          <w:rFonts w:ascii="Times New Roman" w:hAnsi="Times New Roman"/>
        </w:rPr>
        <w:t>, Berkeley και Los Angeles: University of California Press.</w:t>
      </w:r>
    </w:p>
    <w:p w14:paraId="79DC91E9" w14:textId="77777777" w:rsidR="00B722FC" w:rsidRPr="00B722FC" w:rsidRDefault="00B722FC" w:rsidP="00B722FC">
      <w:pPr>
        <w:jc w:val="both"/>
        <w:rPr>
          <w:rFonts w:ascii="Times New Roman" w:hAnsi="Times New Roman"/>
        </w:rPr>
      </w:pPr>
    </w:p>
    <w:p w14:paraId="1DD69AD9" w14:textId="77777777" w:rsidR="00B722FC" w:rsidRPr="00B722FC" w:rsidRDefault="00B722FC" w:rsidP="00B722FC">
      <w:pPr>
        <w:jc w:val="both"/>
        <w:rPr>
          <w:rFonts w:ascii="Times New Roman" w:hAnsi="Times New Roman"/>
        </w:rPr>
      </w:pPr>
      <w:r w:rsidRPr="00A14C78">
        <w:rPr>
          <w:rFonts w:ascii="Times New Roman" w:hAnsi="Times New Roman"/>
        </w:rPr>
        <w:t>Schieffelin, E. L., 1985, “Performance and the cultural construction of reality”</w:t>
      </w:r>
      <w:r w:rsidRPr="002603F4">
        <w:rPr>
          <w:rFonts w:ascii="Times New Roman" w:hAnsi="Times New Roman"/>
        </w:rPr>
        <w:t xml:space="preserve"> </w:t>
      </w:r>
      <w:r w:rsidRPr="00A14C78">
        <w:rPr>
          <w:rFonts w:ascii="Times New Roman" w:hAnsi="Times New Roman"/>
        </w:rPr>
        <w:t xml:space="preserve">στο </w:t>
      </w:r>
      <w:r w:rsidRPr="00544CB6">
        <w:rPr>
          <w:rFonts w:ascii="Times New Roman" w:hAnsi="Times New Roman"/>
          <w:i/>
        </w:rPr>
        <w:t>American Ethnologist</w:t>
      </w:r>
      <w:r w:rsidRPr="00A14C78">
        <w:rPr>
          <w:rFonts w:ascii="Times New Roman" w:hAnsi="Times New Roman"/>
        </w:rPr>
        <w:t>, vol 12, σσ. 704-724.</w:t>
      </w:r>
    </w:p>
    <w:p w14:paraId="4CFF2C68" w14:textId="77777777" w:rsidR="00B722FC" w:rsidRPr="000C133D" w:rsidRDefault="00B722FC" w:rsidP="00B722FC">
      <w:pPr>
        <w:jc w:val="both"/>
        <w:rPr>
          <w:rFonts w:ascii="Times New Roman" w:hAnsi="Times New Roman"/>
        </w:rPr>
      </w:pPr>
    </w:p>
    <w:p w14:paraId="745766BF" w14:textId="77777777" w:rsidR="00B722FC" w:rsidRPr="00B722FC" w:rsidRDefault="00B722FC" w:rsidP="00B722FC">
      <w:pPr>
        <w:jc w:val="both"/>
        <w:rPr>
          <w:rFonts w:ascii="Times New Roman" w:hAnsi="Times New Roman"/>
        </w:rPr>
      </w:pPr>
      <w:r w:rsidRPr="00A14C78">
        <w:rPr>
          <w:rFonts w:ascii="Times New Roman" w:hAnsi="Times New Roman"/>
        </w:rPr>
        <w:t xml:space="preserve">Shelemay, Kay K., 2007, “Response: Thinking about music and pain”, στο S. Coakley και K. Kaufman Shelemay (επιμ.), </w:t>
      </w:r>
      <w:r w:rsidRPr="00544CB6">
        <w:rPr>
          <w:rFonts w:ascii="Times New Roman" w:hAnsi="Times New Roman"/>
          <w:i/>
        </w:rPr>
        <w:t>Pain and its Transformations</w:t>
      </w:r>
      <w:r w:rsidRPr="00A14C78">
        <w:rPr>
          <w:rFonts w:ascii="Times New Roman" w:hAnsi="Times New Roman"/>
        </w:rPr>
        <w:t>, Cambridge, Mass. και London: Harvard University Press, σσ. 199-207.</w:t>
      </w:r>
    </w:p>
    <w:p w14:paraId="580DACD7" w14:textId="77777777" w:rsidR="00B722FC" w:rsidRPr="00DD4C61" w:rsidRDefault="00B722FC" w:rsidP="00B722FC">
      <w:pPr>
        <w:jc w:val="both"/>
        <w:rPr>
          <w:rFonts w:ascii="Times New Roman" w:hAnsi="Times New Roman"/>
        </w:rPr>
      </w:pPr>
    </w:p>
    <w:p w14:paraId="1FAC8CE6" w14:textId="77777777" w:rsidR="00B722FC" w:rsidRPr="00B722FC" w:rsidRDefault="00B722FC" w:rsidP="00B722FC">
      <w:pPr>
        <w:jc w:val="both"/>
        <w:rPr>
          <w:rFonts w:ascii="Times New Roman" w:hAnsi="Times New Roman"/>
        </w:rPr>
      </w:pPr>
      <w:r w:rsidRPr="00A14C78">
        <w:rPr>
          <w:rFonts w:ascii="Times New Roman" w:hAnsi="Times New Roman"/>
        </w:rPr>
        <w:t xml:space="preserve">Silverstein, Michael και Greg Urban, 1996, “The natural history of discourse”, στο Silverstein και Urban (επιμ.), </w:t>
      </w:r>
      <w:r w:rsidRPr="002603F4">
        <w:rPr>
          <w:rFonts w:ascii="Times New Roman" w:hAnsi="Times New Roman"/>
          <w:i/>
        </w:rPr>
        <w:t>Natural Histories of Discourse</w:t>
      </w:r>
      <w:r w:rsidRPr="00A14C78">
        <w:rPr>
          <w:rFonts w:ascii="Times New Roman" w:hAnsi="Times New Roman"/>
        </w:rPr>
        <w:t>, Chicago: University of Chicago Press, σσ. 1-18.</w:t>
      </w:r>
    </w:p>
    <w:p w14:paraId="39A61066" w14:textId="77777777" w:rsidR="00B722FC" w:rsidRPr="00B722FC" w:rsidRDefault="00B722FC" w:rsidP="00B722FC">
      <w:pPr>
        <w:jc w:val="both"/>
        <w:rPr>
          <w:rFonts w:ascii="Times New Roman" w:hAnsi="Times New Roman"/>
        </w:rPr>
      </w:pPr>
    </w:p>
    <w:p w14:paraId="32CFDF6A" w14:textId="77777777" w:rsidR="00B722FC" w:rsidRPr="00583AF7" w:rsidRDefault="00B722FC" w:rsidP="00B722FC">
      <w:pPr>
        <w:jc w:val="both"/>
        <w:rPr>
          <w:rFonts w:ascii="Times New Roman" w:hAnsi="Times New Roman"/>
          <w:lang w:val="el-GR"/>
        </w:rPr>
      </w:pPr>
      <w:r w:rsidRPr="00583AF7">
        <w:rPr>
          <w:rFonts w:ascii="Times New Roman" w:hAnsi="Times New Roman"/>
          <w:lang w:val="el-GR"/>
        </w:rPr>
        <w:t xml:space="preserve">Σηφάκης, Γ. Μ., 1998, </w:t>
      </w:r>
      <w:r w:rsidRPr="00583AF7">
        <w:rPr>
          <w:rFonts w:ascii="Times New Roman" w:hAnsi="Times New Roman"/>
          <w:i/>
          <w:lang w:val="el-GR"/>
        </w:rPr>
        <w:t>Για μια Ποιητική του Ελληνικού Δημοτικού Τραγουδιού</w:t>
      </w:r>
      <w:r w:rsidRPr="00583AF7">
        <w:rPr>
          <w:rFonts w:ascii="Times New Roman" w:hAnsi="Times New Roman"/>
          <w:lang w:val="el-GR"/>
        </w:rPr>
        <w:t>, Ηράκλειο: Πανεπιστημιακές Εκδόσεις Κρήτης.</w:t>
      </w:r>
    </w:p>
    <w:p w14:paraId="6BBAAE7C" w14:textId="77777777" w:rsidR="00B722FC" w:rsidRDefault="00B722FC" w:rsidP="00B722FC">
      <w:pPr>
        <w:jc w:val="both"/>
        <w:rPr>
          <w:rFonts w:ascii="Times New Roman" w:hAnsi="Times New Roman"/>
          <w:lang w:val="el-GR"/>
        </w:rPr>
      </w:pPr>
    </w:p>
    <w:p w14:paraId="73C4C819" w14:textId="77777777" w:rsidR="00B722FC" w:rsidRPr="00A14C78" w:rsidRDefault="00B722FC" w:rsidP="00B722FC">
      <w:pPr>
        <w:jc w:val="both"/>
        <w:rPr>
          <w:rFonts w:ascii="Times New Roman" w:hAnsi="Times New Roman"/>
        </w:rPr>
      </w:pPr>
      <w:r w:rsidRPr="00A14C78">
        <w:rPr>
          <w:rFonts w:ascii="Times New Roman" w:hAnsi="Times New Roman"/>
        </w:rPr>
        <w:t xml:space="preserve">Steingress, Gerhard (επιμ.), 2002, </w:t>
      </w:r>
      <w:r w:rsidRPr="00A14C78">
        <w:rPr>
          <w:rFonts w:ascii="Times New Roman" w:hAnsi="Times New Roman"/>
          <w:i/>
        </w:rPr>
        <w:t>Songs of the Minotaur: Hybridity and Popular Music in the Era of Globalization</w:t>
      </w:r>
      <w:r w:rsidRPr="00A14C78">
        <w:rPr>
          <w:rFonts w:ascii="Times New Roman" w:hAnsi="Times New Roman"/>
        </w:rPr>
        <w:t>, Munster-Hamburg-London: LIT Verlag.</w:t>
      </w:r>
    </w:p>
    <w:p w14:paraId="5F3D6D6D" w14:textId="77777777" w:rsidR="00B722FC" w:rsidRPr="00D81D8B" w:rsidRDefault="00B722FC" w:rsidP="00B722FC">
      <w:pPr>
        <w:jc w:val="both"/>
        <w:rPr>
          <w:rFonts w:ascii="Times New Roman" w:hAnsi="Times New Roman"/>
          <w:lang w:val="el-GR"/>
        </w:rPr>
      </w:pPr>
    </w:p>
    <w:p w14:paraId="529BE2A9" w14:textId="77777777" w:rsidR="00B722FC" w:rsidRPr="00D81D8B" w:rsidRDefault="00B722FC" w:rsidP="00B722FC">
      <w:pPr>
        <w:jc w:val="both"/>
        <w:rPr>
          <w:rFonts w:ascii="Times New Roman" w:hAnsi="Times New Roman"/>
        </w:rPr>
      </w:pPr>
      <w:r w:rsidRPr="00A14C78">
        <w:rPr>
          <w:rFonts w:ascii="Times New Roman" w:hAnsi="Times New Roman"/>
        </w:rPr>
        <w:t xml:space="preserve">Stillman, Amy K., 2005, “Textualizing Hawaiian music”, στο </w:t>
      </w:r>
      <w:r w:rsidRPr="00544CB6">
        <w:rPr>
          <w:rFonts w:ascii="Times New Roman" w:hAnsi="Times New Roman"/>
          <w:i/>
        </w:rPr>
        <w:t>American Music</w:t>
      </w:r>
      <w:r w:rsidRPr="00A14C78">
        <w:rPr>
          <w:rFonts w:ascii="Times New Roman" w:hAnsi="Times New Roman"/>
        </w:rPr>
        <w:t>, Vol 23 (1), σσ. 69-94.</w:t>
      </w:r>
    </w:p>
    <w:p w14:paraId="41535518" w14:textId="77777777" w:rsidR="00B722FC" w:rsidRPr="00D81D8B" w:rsidRDefault="00B722FC" w:rsidP="00B722FC">
      <w:pPr>
        <w:jc w:val="both"/>
        <w:rPr>
          <w:rFonts w:ascii="Times New Roman" w:hAnsi="Times New Roman"/>
        </w:rPr>
      </w:pPr>
    </w:p>
    <w:p w14:paraId="34F4628B" w14:textId="77777777" w:rsidR="00B722FC" w:rsidRPr="00C63FD3" w:rsidRDefault="00B722FC" w:rsidP="00B722FC">
      <w:pPr>
        <w:jc w:val="both"/>
        <w:rPr>
          <w:rFonts w:ascii="Times New Roman" w:hAnsi="Times New Roman"/>
        </w:rPr>
      </w:pPr>
      <w:r w:rsidRPr="00C63FD3">
        <w:rPr>
          <w:rFonts w:ascii="Times New Roman" w:hAnsi="Times New Roman"/>
        </w:rPr>
        <w:t xml:space="preserve">Stokes, Martin, 1992, </w:t>
      </w:r>
      <w:r w:rsidRPr="00544CB6">
        <w:rPr>
          <w:rFonts w:ascii="Times New Roman" w:hAnsi="Times New Roman"/>
          <w:i/>
        </w:rPr>
        <w:t>The Arabesque Debate: Music and Musicians in Modern Turkey</w:t>
      </w:r>
      <w:r w:rsidRPr="00C63FD3">
        <w:rPr>
          <w:rFonts w:ascii="Times New Roman" w:hAnsi="Times New Roman"/>
        </w:rPr>
        <w:t>, Oxford: Clarendon.</w:t>
      </w:r>
    </w:p>
    <w:p w14:paraId="1E754CC2" w14:textId="77777777" w:rsidR="00B722FC" w:rsidRDefault="00B722FC" w:rsidP="00B722FC">
      <w:pPr>
        <w:jc w:val="both"/>
        <w:rPr>
          <w:rFonts w:ascii="Times New Roman" w:hAnsi="Times New Roman"/>
          <w:lang w:val="el-GR"/>
        </w:rPr>
      </w:pPr>
    </w:p>
    <w:p w14:paraId="150E7549" w14:textId="77777777" w:rsidR="00B722FC" w:rsidRPr="00A14C78" w:rsidRDefault="00B722FC" w:rsidP="00B722FC">
      <w:pPr>
        <w:jc w:val="both"/>
        <w:rPr>
          <w:rFonts w:ascii="Times New Roman" w:hAnsi="Times New Roman"/>
        </w:rPr>
      </w:pPr>
      <w:r w:rsidRPr="00C63FD3">
        <w:rPr>
          <w:rFonts w:ascii="Times New Roman" w:hAnsi="Times New Roman"/>
        </w:rPr>
        <w:t xml:space="preserve">Stokes, Martin, 2010, </w:t>
      </w:r>
      <w:r w:rsidRPr="00544CB6">
        <w:rPr>
          <w:rFonts w:ascii="Times New Roman" w:hAnsi="Times New Roman"/>
          <w:i/>
        </w:rPr>
        <w:t>The Republic of Love. Cultural Intimacy in Turkish Popular Music</w:t>
      </w:r>
      <w:r w:rsidRPr="00C63FD3">
        <w:rPr>
          <w:rFonts w:ascii="Times New Roman" w:hAnsi="Times New Roman"/>
        </w:rPr>
        <w:t>, Chicago and London: The University of Chicago Press.</w:t>
      </w:r>
    </w:p>
    <w:p w14:paraId="66B63DF2" w14:textId="77777777" w:rsidR="00B722FC" w:rsidRPr="00DA1977" w:rsidRDefault="00B722FC" w:rsidP="00B722FC">
      <w:pPr>
        <w:jc w:val="both"/>
        <w:rPr>
          <w:rFonts w:ascii="Times New Roman" w:hAnsi="Times New Roman"/>
        </w:rPr>
      </w:pPr>
    </w:p>
    <w:p w14:paraId="7873513D" w14:textId="77777777" w:rsidR="00B722FC" w:rsidRDefault="00B722FC" w:rsidP="00B722FC">
      <w:pPr>
        <w:jc w:val="both"/>
        <w:rPr>
          <w:rFonts w:ascii="Times New Roman" w:hAnsi="Times New Roman"/>
          <w:lang w:val="el-GR"/>
        </w:rPr>
      </w:pPr>
      <w:r w:rsidRPr="00A14C78">
        <w:rPr>
          <w:rFonts w:ascii="Times New Roman" w:hAnsi="Times New Roman"/>
        </w:rPr>
        <w:t xml:space="preserve">Storey, J., 2003, </w:t>
      </w:r>
      <w:r w:rsidRPr="00A14C78">
        <w:rPr>
          <w:rFonts w:ascii="Times New Roman" w:hAnsi="Times New Roman"/>
          <w:i/>
        </w:rPr>
        <w:t>Inventing Popular Culture: From Folklore to Globalization</w:t>
      </w:r>
      <w:r w:rsidRPr="00A14C78">
        <w:rPr>
          <w:rFonts w:ascii="Times New Roman" w:hAnsi="Times New Roman"/>
        </w:rPr>
        <w:t>, Malden Mass.: Blackwell.</w:t>
      </w:r>
    </w:p>
    <w:p w14:paraId="7B0099AD" w14:textId="77777777" w:rsidR="00B722FC" w:rsidRDefault="00B722FC" w:rsidP="00B722FC">
      <w:pPr>
        <w:jc w:val="both"/>
        <w:rPr>
          <w:rFonts w:ascii="Times New Roman" w:hAnsi="Times New Roman"/>
          <w:lang w:val="el-GR"/>
        </w:rPr>
      </w:pPr>
    </w:p>
    <w:p w14:paraId="61148040" w14:textId="77777777" w:rsidR="00B722FC" w:rsidRPr="00A14C78" w:rsidRDefault="00B722FC" w:rsidP="00B722FC">
      <w:pPr>
        <w:jc w:val="both"/>
        <w:rPr>
          <w:rFonts w:ascii="Times New Roman" w:hAnsi="Times New Roman"/>
        </w:rPr>
      </w:pPr>
      <w:r w:rsidRPr="009E126A">
        <w:rPr>
          <w:rFonts w:ascii="Times New Roman" w:hAnsi="Times New Roman"/>
        </w:rPr>
        <w:t>Tambiah, Stanley, 1977, “The cosmological and performative significance of a Thai cult of healing through meditation”,</w:t>
      </w:r>
      <w:r w:rsidRPr="00544CB6">
        <w:rPr>
          <w:rFonts w:ascii="Times New Roman" w:hAnsi="Times New Roman"/>
        </w:rPr>
        <w:t xml:space="preserve"> </w:t>
      </w:r>
      <w:r w:rsidRPr="00A14C78">
        <w:rPr>
          <w:rFonts w:ascii="Times New Roman" w:hAnsi="Times New Roman"/>
        </w:rPr>
        <w:t xml:space="preserve">στο </w:t>
      </w:r>
      <w:r w:rsidRPr="002603F4">
        <w:rPr>
          <w:rFonts w:ascii="Times New Roman" w:hAnsi="Times New Roman"/>
          <w:i/>
        </w:rPr>
        <w:t>Culture, Medicine and Psychiatry</w:t>
      </w:r>
      <w:r w:rsidRPr="00A14C78">
        <w:rPr>
          <w:rFonts w:ascii="Times New Roman" w:hAnsi="Times New Roman"/>
        </w:rPr>
        <w:t>, vol 1, σσ. 97-132.</w:t>
      </w:r>
      <w:r w:rsidRPr="009E126A">
        <w:rPr>
          <w:rFonts w:ascii="Times New Roman" w:hAnsi="Times New Roman"/>
        </w:rPr>
        <w:t xml:space="preserve"> </w:t>
      </w:r>
    </w:p>
    <w:p w14:paraId="6A890192" w14:textId="77777777" w:rsidR="00B722FC" w:rsidRPr="00D81D8B" w:rsidRDefault="00B722FC" w:rsidP="00B722FC">
      <w:pPr>
        <w:jc w:val="both"/>
        <w:rPr>
          <w:rFonts w:ascii="Times New Roman" w:hAnsi="Times New Roman"/>
          <w:lang w:val="el-GR"/>
        </w:rPr>
      </w:pPr>
    </w:p>
    <w:p w14:paraId="250E3494" w14:textId="77777777" w:rsidR="00B722FC" w:rsidRPr="00A14C78" w:rsidRDefault="00B722FC" w:rsidP="00B722FC">
      <w:pPr>
        <w:jc w:val="both"/>
        <w:rPr>
          <w:rFonts w:ascii="Times New Roman" w:hAnsi="Times New Roman"/>
        </w:rPr>
      </w:pPr>
      <w:r w:rsidRPr="00A14C78">
        <w:rPr>
          <w:rFonts w:ascii="Times New Roman" w:hAnsi="Times New Roman"/>
        </w:rPr>
        <w:t xml:space="preserve">Tolbert, Elizabeth, 2007, “Voice, metaphysics, and community. Pain and transformation in the Finish-Karelian ritual lament” στο S. Coakley και K. Kaufman </w:t>
      </w:r>
      <w:r w:rsidRPr="00A14C78">
        <w:rPr>
          <w:rFonts w:ascii="Times New Roman" w:hAnsi="Times New Roman"/>
        </w:rPr>
        <w:lastRenderedPageBreak/>
        <w:t xml:space="preserve">Shelemay (επιμ.), </w:t>
      </w:r>
      <w:r w:rsidRPr="00544CB6">
        <w:rPr>
          <w:rFonts w:ascii="Times New Roman" w:hAnsi="Times New Roman"/>
          <w:i/>
        </w:rPr>
        <w:t>Pain and its Transformations</w:t>
      </w:r>
      <w:r w:rsidRPr="00A14C78">
        <w:rPr>
          <w:rFonts w:ascii="Times New Roman" w:hAnsi="Times New Roman"/>
        </w:rPr>
        <w:t>, Cambridge, Mass. και London: Harvard University Press, σσ. 147-165.</w:t>
      </w:r>
    </w:p>
    <w:p w14:paraId="2D03D2E1" w14:textId="77777777" w:rsidR="00B722FC" w:rsidRPr="00D81D8B" w:rsidRDefault="00B722FC" w:rsidP="00B722FC">
      <w:pPr>
        <w:jc w:val="both"/>
        <w:rPr>
          <w:rFonts w:ascii="Times New Roman" w:hAnsi="Times New Roman"/>
          <w:lang w:val="el-GR"/>
        </w:rPr>
      </w:pPr>
    </w:p>
    <w:p w14:paraId="06BDD5A9" w14:textId="77777777" w:rsidR="00B722FC" w:rsidRPr="00A14C78" w:rsidRDefault="00B722FC" w:rsidP="00B722FC">
      <w:pPr>
        <w:jc w:val="both"/>
        <w:rPr>
          <w:rFonts w:ascii="Times New Roman" w:hAnsi="Times New Roman"/>
        </w:rPr>
      </w:pPr>
      <w:r w:rsidRPr="00E44A13">
        <w:rPr>
          <w:rFonts w:ascii="Times New Roman" w:hAnsi="Times New Roman"/>
        </w:rPr>
        <w:t xml:space="preserve">White, Bob, 2008, </w:t>
      </w:r>
      <w:r w:rsidRPr="00544CB6">
        <w:rPr>
          <w:rFonts w:ascii="Times New Roman" w:hAnsi="Times New Roman"/>
          <w:i/>
        </w:rPr>
        <w:t>Rumba Rules: The Politics of Dance Music in Mobutu’s Zaire</w:t>
      </w:r>
      <w:r w:rsidRPr="00E44A13">
        <w:rPr>
          <w:rFonts w:ascii="Times New Roman" w:hAnsi="Times New Roman"/>
        </w:rPr>
        <w:t>, Durham N.C.: Duke University Press.</w:t>
      </w:r>
    </w:p>
    <w:p w14:paraId="3BBA78A8" w14:textId="77777777" w:rsidR="00B722FC" w:rsidRPr="00D81D8B" w:rsidRDefault="00B722FC" w:rsidP="00B722FC">
      <w:pPr>
        <w:jc w:val="both"/>
        <w:rPr>
          <w:rFonts w:ascii="Times New Roman" w:hAnsi="Times New Roman"/>
          <w:lang w:val="el-GR"/>
        </w:rPr>
      </w:pPr>
    </w:p>
    <w:p w14:paraId="7BB38AB6" w14:textId="77777777" w:rsidR="00B722FC" w:rsidRPr="00A14C78" w:rsidRDefault="00B722FC" w:rsidP="00B722FC">
      <w:pPr>
        <w:jc w:val="both"/>
        <w:rPr>
          <w:rFonts w:ascii="Times New Roman" w:hAnsi="Times New Roman"/>
        </w:rPr>
      </w:pPr>
      <w:r w:rsidRPr="00A14C78">
        <w:rPr>
          <w:rFonts w:ascii="Times New Roman" w:hAnsi="Times New Roman"/>
        </w:rPr>
        <w:t>Zaimakis, Yiannis, 2010, “ ‘Forbidden fruits’ and the communist paradise: Marxist thinking on greekness and class in rebetika”, στο Music &amp; Politics, τχ. 4, νο. 1, σσ. 1-25.</w:t>
      </w:r>
    </w:p>
    <w:p w14:paraId="31DD6579" w14:textId="77777777" w:rsidR="00B722FC" w:rsidRPr="004F1FF0" w:rsidRDefault="00B722FC" w:rsidP="00B722FC"/>
    <w:p w14:paraId="158AA874" w14:textId="77777777" w:rsidR="00B722FC" w:rsidRPr="00D815C3" w:rsidRDefault="00B722FC" w:rsidP="00B722FC">
      <w:r w:rsidRPr="005441D7">
        <w:rPr>
          <w:rFonts w:ascii="Times New Roman" w:hAnsi="Times New Roman"/>
        </w:rPr>
        <w:t xml:space="preserve">Zemp H., 1979, “Aspects of ‘Are’ are musical theory”, </w:t>
      </w:r>
      <w:r w:rsidRPr="005441D7">
        <w:rPr>
          <w:rFonts w:ascii="Times New Roman" w:hAnsi="Times New Roman"/>
          <w:i/>
        </w:rPr>
        <w:t>Ethnomusicology</w:t>
      </w:r>
      <w:r w:rsidRPr="005441D7">
        <w:rPr>
          <w:rFonts w:ascii="Times New Roman" w:hAnsi="Times New Roman"/>
        </w:rPr>
        <w:t xml:space="preserve"> 23, νο 1, σσ. 5-48.</w:t>
      </w:r>
    </w:p>
    <w:p w14:paraId="1576EAAF" w14:textId="77777777" w:rsidR="00B722FC" w:rsidRPr="000F393B" w:rsidRDefault="00B722FC" w:rsidP="007F2415">
      <w:pPr>
        <w:rPr>
          <w:rFonts w:ascii="Times New Roman" w:hAnsi="Times New Roman" w:cs="Times New Roman"/>
          <w:b/>
          <w:lang w:val="el-GR"/>
        </w:rPr>
      </w:pPr>
    </w:p>
    <w:sectPr w:rsidR="00B722FC" w:rsidRPr="000F393B" w:rsidSect="007219D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25BD3" w14:textId="77777777" w:rsidR="00193F41" w:rsidRDefault="00193F41" w:rsidP="007F2415">
      <w:r>
        <w:separator/>
      </w:r>
    </w:p>
  </w:endnote>
  <w:endnote w:type="continuationSeparator" w:id="0">
    <w:p w14:paraId="61108771" w14:textId="77777777" w:rsidR="00193F41" w:rsidRDefault="00193F41" w:rsidP="007F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Times-Roman">
    <w:altName w:val="Times"/>
    <w:panose1 w:val="00000500000000020000"/>
    <w:charset w:val="00"/>
    <w:family w:val="roman"/>
    <w:notTrueType/>
    <w:pitch w:val="default"/>
    <w:sig w:usb0="00000003" w:usb1="00000000" w:usb2="00000000" w:usb3="00000000" w:csb0="00000001" w:csb1="00000000"/>
  </w:font>
  <w:font w:name="TimesNewRomanPSMT">
    <w:altName w:val="Times New Roman"/>
    <w:panose1 w:val="020B0604020202020204"/>
    <w:charset w:val="A1"/>
    <w:family w:val="roman"/>
    <w:notTrueType/>
    <w:pitch w:val="default"/>
    <w:sig w:usb0="00000081" w:usb1="00000000" w:usb2="00000000" w:usb3="00000000" w:csb0="00000008"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4C831" w14:textId="77777777" w:rsidR="00193F41" w:rsidRDefault="00193F41" w:rsidP="007F2415">
      <w:r>
        <w:separator/>
      </w:r>
    </w:p>
  </w:footnote>
  <w:footnote w:type="continuationSeparator" w:id="0">
    <w:p w14:paraId="299D5009" w14:textId="77777777" w:rsidR="00193F41" w:rsidRDefault="00193F41" w:rsidP="007F2415">
      <w:r>
        <w:continuationSeparator/>
      </w:r>
    </w:p>
  </w:footnote>
  <w:footnote w:id="1">
    <w:p w14:paraId="4F84CF62" w14:textId="77777777" w:rsidR="007F2415" w:rsidRPr="009A51B4" w:rsidRDefault="007F2415" w:rsidP="007F2415">
      <w:pPr>
        <w:pStyle w:val="FootnoteText"/>
        <w:rPr>
          <w:rFonts w:ascii="Times New Roman" w:hAnsi="Times New Roman"/>
          <w:sz w:val="20"/>
        </w:rPr>
      </w:pPr>
      <w:r w:rsidRPr="009A51B4">
        <w:rPr>
          <w:rStyle w:val="FootnoteReference"/>
          <w:sz w:val="20"/>
        </w:rPr>
        <w:footnoteRef/>
      </w:r>
      <w:r w:rsidRPr="009A51B4">
        <w:rPr>
          <w:rFonts w:ascii="Times New Roman" w:hAnsi="Times New Roman"/>
          <w:sz w:val="20"/>
        </w:rPr>
        <w:t xml:space="preserve"> Hanks 1989: 95 αναφέρεται στο Barber 2003: 325.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415"/>
    <w:rsid w:val="00013281"/>
    <w:rsid w:val="000F393B"/>
    <w:rsid w:val="00193F41"/>
    <w:rsid w:val="00691E88"/>
    <w:rsid w:val="007219DE"/>
    <w:rsid w:val="007F2415"/>
    <w:rsid w:val="00837C3F"/>
    <w:rsid w:val="00B72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D7E549"/>
  <w14:defaultImageDpi w14:val="300"/>
  <w15:docId w15:val="{24529ED4-E4C7-064A-A23D-82D33A13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F2415"/>
    <w:rPr>
      <w:vertAlign w:val="superscript"/>
    </w:rPr>
  </w:style>
  <w:style w:type="paragraph" w:styleId="FootnoteText">
    <w:name w:val="footnote text"/>
    <w:basedOn w:val="Normal"/>
    <w:link w:val="FootnoteTextChar"/>
    <w:semiHidden/>
    <w:rsid w:val="007F2415"/>
    <w:rPr>
      <w:rFonts w:ascii="Geneva" w:eastAsia="Geneva" w:hAnsi="Geneva" w:cs="Times New Roman"/>
      <w:lang w:eastAsia="el-GR"/>
    </w:rPr>
  </w:style>
  <w:style w:type="character" w:customStyle="1" w:styleId="FootnoteTextChar">
    <w:name w:val="Footnote Text Char"/>
    <w:basedOn w:val="DefaultParagraphFont"/>
    <w:link w:val="FootnoteText"/>
    <w:semiHidden/>
    <w:rsid w:val="007F2415"/>
    <w:rPr>
      <w:rFonts w:ascii="Geneva" w:eastAsia="Geneva" w:hAnsi="Geneva"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16</Pages>
  <Words>5469</Words>
  <Characters>31176</Characters>
  <Application>Microsoft Office Word</Application>
  <DocSecurity>0</DocSecurity>
  <Lines>259</Lines>
  <Paragraphs>73</Paragraphs>
  <ScaleCrop>false</ScaleCrop>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Λεωνίδας Οικονόμου</cp:lastModifiedBy>
  <cp:revision>5</cp:revision>
  <dcterms:created xsi:type="dcterms:W3CDTF">2020-03-24T12:43:00Z</dcterms:created>
  <dcterms:modified xsi:type="dcterms:W3CDTF">2024-05-11T20:47:00Z</dcterms:modified>
</cp:coreProperties>
</file>