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C6F" w14:textId="77777777" w:rsidR="00E13255" w:rsidRPr="007762AA" w:rsidRDefault="00E13255" w:rsidP="00E13255">
      <w:pPr>
        <w:spacing w:line="360" w:lineRule="auto"/>
        <w:jc w:val="center"/>
        <w:rPr>
          <w:b/>
          <w:sz w:val="28"/>
          <w:szCs w:val="28"/>
        </w:rPr>
      </w:pPr>
      <w:r w:rsidRPr="00CF36E1">
        <w:rPr>
          <w:b/>
          <w:sz w:val="28"/>
          <w:szCs w:val="28"/>
        </w:rPr>
        <w:t>Μ</w:t>
      </w:r>
      <w:r>
        <w:rPr>
          <w:b/>
          <w:sz w:val="28"/>
          <w:szCs w:val="28"/>
        </w:rPr>
        <w:t xml:space="preserve">εθοδολογία της ποιοτικής έρευνας στις κοινωνικές επιστήμες </w:t>
      </w:r>
    </w:p>
    <w:p w14:paraId="6F02EFCF" w14:textId="77777777" w:rsidR="00E13255" w:rsidRPr="00CF36E1" w:rsidRDefault="00E13255" w:rsidP="00E13255">
      <w:pPr>
        <w:spacing w:line="360" w:lineRule="auto"/>
        <w:jc w:val="center"/>
        <w:rPr>
          <w:b/>
        </w:rPr>
      </w:pPr>
      <w:r w:rsidRPr="00CF36E1">
        <w:rPr>
          <w:b/>
          <w:sz w:val="28"/>
          <w:szCs w:val="28"/>
        </w:rPr>
        <w:t>(619)</w:t>
      </w:r>
      <w:r w:rsidRPr="00CF36E1">
        <w:rPr>
          <w:b/>
        </w:rPr>
        <w:t xml:space="preserve"> Υ., Δ.Μ. 3</w:t>
      </w:r>
    </w:p>
    <w:p w14:paraId="5EB6CEF6" w14:textId="77777777" w:rsidR="00E13255" w:rsidRPr="00CF36E1" w:rsidRDefault="00E13255" w:rsidP="00E13255">
      <w:pPr>
        <w:spacing w:line="360" w:lineRule="auto"/>
        <w:jc w:val="center"/>
        <w:rPr>
          <w:b/>
        </w:rPr>
      </w:pPr>
      <w:r w:rsidRPr="00CF36E1">
        <w:rPr>
          <w:b/>
        </w:rPr>
        <w:t>Διδάσκουσα: Άννα Λυδάκη</w:t>
      </w:r>
    </w:p>
    <w:p w14:paraId="262E9500" w14:textId="6686A88C" w:rsidR="00E13255" w:rsidRPr="008E299B" w:rsidRDefault="00E13255" w:rsidP="00E13255">
      <w:pPr>
        <w:spacing w:line="360" w:lineRule="auto"/>
        <w:jc w:val="center"/>
        <w:rPr>
          <w:b/>
          <w:u w:val="single"/>
        </w:rPr>
      </w:pPr>
      <w:r w:rsidRPr="00CF36E1">
        <w:rPr>
          <w:b/>
          <w:u w:val="single"/>
        </w:rPr>
        <w:t>Εξετασ</w:t>
      </w:r>
      <w:r>
        <w:rPr>
          <w:b/>
          <w:u w:val="single"/>
        </w:rPr>
        <w:t>τέα ύλη χειμερινού εξαμήνου 202</w:t>
      </w:r>
      <w:r w:rsidR="0096434B">
        <w:rPr>
          <w:b/>
          <w:u w:val="single"/>
        </w:rPr>
        <w:t>3</w:t>
      </w:r>
      <w:r w:rsidRPr="00CF36E1">
        <w:rPr>
          <w:b/>
          <w:u w:val="single"/>
        </w:rPr>
        <w:t>-20</w:t>
      </w:r>
      <w:r>
        <w:rPr>
          <w:b/>
          <w:u w:val="single"/>
        </w:rPr>
        <w:t>2</w:t>
      </w:r>
      <w:r w:rsidR="0096434B">
        <w:rPr>
          <w:b/>
          <w:u w:val="single"/>
        </w:rPr>
        <w:t>4</w:t>
      </w:r>
    </w:p>
    <w:p w14:paraId="6416EE79" w14:textId="77777777" w:rsidR="00E13255" w:rsidRDefault="00E13255" w:rsidP="00E13255">
      <w:pPr>
        <w:spacing w:line="360" w:lineRule="auto"/>
        <w:jc w:val="both"/>
        <w:rPr>
          <w:u w:val="single"/>
        </w:rPr>
      </w:pPr>
    </w:p>
    <w:p w14:paraId="5EC7911D" w14:textId="77777777" w:rsidR="00E13255" w:rsidRPr="00CF36E1" w:rsidRDefault="00E13255" w:rsidP="00E13255">
      <w:pPr>
        <w:spacing w:line="360" w:lineRule="auto"/>
        <w:jc w:val="both"/>
        <w:rPr>
          <w:u w:val="single"/>
        </w:rPr>
      </w:pPr>
      <w:r>
        <w:rPr>
          <w:u w:val="single"/>
        </w:rPr>
        <w:t>Ανακοινώνεται στους φοιτητές και στις φοιτήτριες ότι η</w:t>
      </w:r>
      <w:r w:rsidRPr="00CF36E1">
        <w:rPr>
          <w:u w:val="single"/>
        </w:rPr>
        <w:t xml:space="preserve"> εξεταστέα ύλη του </w:t>
      </w:r>
      <w:r>
        <w:rPr>
          <w:u w:val="single"/>
        </w:rPr>
        <w:t xml:space="preserve">ανωτέρω </w:t>
      </w:r>
      <w:r w:rsidRPr="00CF36E1">
        <w:rPr>
          <w:u w:val="single"/>
        </w:rPr>
        <w:t>μαθήματος είναι:</w:t>
      </w:r>
    </w:p>
    <w:p w14:paraId="2916FABA" w14:textId="77777777" w:rsidR="00E13255" w:rsidRPr="00455710" w:rsidRDefault="00E13255" w:rsidP="00E1325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 βιβλίο:</w:t>
      </w:r>
    </w:p>
    <w:p w14:paraId="719D6857" w14:textId="77777777" w:rsidR="00E13255" w:rsidRDefault="00E13255" w:rsidP="00E13255">
      <w:pPr>
        <w:spacing w:line="360" w:lineRule="auto"/>
        <w:jc w:val="both"/>
      </w:pPr>
      <w:r>
        <w:t xml:space="preserve"> </w:t>
      </w:r>
      <w:r w:rsidRPr="00CF36E1">
        <w:rPr>
          <w:b/>
        </w:rPr>
        <w:t>Ά. Λυδάκη</w:t>
      </w:r>
      <w:r>
        <w:t xml:space="preserve">, </w:t>
      </w:r>
      <w:r>
        <w:rPr>
          <w:i/>
        </w:rPr>
        <w:t xml:space="preserve">Αναζητώντας το χαμένο Παράδειγμα. Επιτόπια έρευνα, κατανόηση, ερμηνεία, </w:t>
      </w:r>
      <w:proofErr w:type="spellStart"/>
      <w:r>
        <w:t>Παπαζήση</w:t>
      </w:r>
      <w:proofErr w:type="spellEnd"/>
      <w:r>
        <w:t>, Αθήνα 2016, οι σελίδες:</w:t>
      </w:r>
    </w:p>
    <w:p w14:paraId="3EB8C957" w14:textId="77777777" w:rsidR="00E13255" w:rsidRDefault="00E13255" w:rsidP="00E13255">
      <w:pPr>
        <w:spacing w:line="360" w:lineRule="auto"/>
        <w:jc w:val="both"/>
      </w:pPr>
      <w:r>
        <w:t>33-79,    95-102,    116-126,    135-167,    181-199,    217-230,    338-350,    401-410,    479-508.</w:t>
      </w:r>
    </w:p>
    <w:p w14:paraId="5210F2A2" w14:textId="77777777" w:rsidR="00E13255" w:rsidRDefault="00E13255" w:rsidP="00E13255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F391D7F" w14:textId="77777777" w:rsidR="00E13255" w:rsidRPr="00455710" w:rsidRDefault="00E13255" w:rsidP="00E1325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</w:t>
      </w:r>
      <w:r>
        <w:rPr>
          <w:b/>
          <w:sz w:val="28"/>
          <w:szCs w:val="28"/>
          <w:u w:val="single"/>
        </w:rPr>
        <w:t>ν</w:t>
      </w:r>
      <w:r w:rsidRPr="00455710">
        <w:rPr>
          <w:b/>
          <w:sz w:val="28"/>
          <w:szCs w:val="28"/>
          <w:u w:val="single"/>
        </w:rPr>
        <w:t xml:space="preserve"> φάκελο σημειώσεων:</w:t>
      </w:r>
    </w:p>
    <w:p w14:paraId="7D2D7982" w14:textId="77777777" w:rsidR="00E13255" w:rsidRDefault="00E13255" w:rsidP="00E13255">
      <w:pPr>
        <w:spacing w:line="360" w:lineRule="auto"/>
        <w:jc w:val="both"/>
      </w:pPr>
      <w:r w:rsidRPr="00CF36E1">
        <w:rPr>
          <w:b/>
          <w:lang w:val="en-US"/>
        </w:rPr>
        <w:t>C</w:t>
      </w:r>
      <w:r w:rsidRPr="00CF36E1">
        <w:rPr>
          <w:b/>
        </w:rPr>
        <w:t xml:space="preserve">. </w:t>
      </w:r>
      <w:r w:rsidRPr="00CF36E1">
        <w:rPr>
          <w:b/>
          <w:lang w:val="en-US"/>
        </w:rPr>
        <w:t>Robson</w:t>
      </w:r>
      <w:r>
        <w:t xml:space="preserve">, </w:t>
      </w:r>
      <w:r>
        <w:rPr>
          <w:i/>
        </w:rPr>
        <w:t>Η έρευνα του πραγματικού κόσμου. Ένα μέσον για κοινωνικούς επιστήμονες και επαγγελματίες ερευνητές</w:t>
      </w:r>
      <w:r>
        <w:t xml:space="preserve">, (επιστ. </w:t>
      </w:r>
      <w:proofErr w:type="spellStart"/>
      <w:r>
        <w:t>επιμ</w:t>
      </w:r>
      <w:proofErr w:type="spellEnd"/>
      <w:r>
        <w:t xml:space="preserve">. Κ. Μιχαλοπούλου, </w:t>
      </w:r>
      <w:proofErr w:type="spellStart"/>
      <w:r>
        <w:t>επιμ</w:t>
      </w:r>
      <w:proofErr w:type="spellEnd"/>
      <w:r>
        <w:t xml:space="preserve">. μετ. Φ. Καλύβα, μετ. Β. </w:t>
      </w:r>
      <w:proofErr w:type="spellStart"/>
      <w:r>
        <w:t>Νταλάκου</w:t>
      </w:r>
      <w:proofErr w:type="spellEnd"/>
      <w:r>
        <w:t xml:space="preserve"> &amp; Κ. Βασιλικού), </w:t>
      </w:r>
      <w:r>
        <w:rPr>
          <w:lang w:val="en-US"/>
        </w:rPr>
        <w:t>Gutenberg</w:t>
      </w:r>
      <w:r w:rsidRPr="00195558">
        <w:t xml:space="preserve">, </w:t>
      </w:r>
      <w:r>
        <w:t>Αθήνα 2007, οι σελ. 41 και 226-234.</w:t>
      </w:r>
    </w:p>
    <w:p w14:paraId="549B717A" w14:textId="77777777" w:rsidR="00E13255" w:rsidRPr="00195558" w:rsidRDefault="00E13255" w:rsidP="00E13255">
      <w:pPr>
        <w:spacing w:line="360" w:lineRule="auto"/>
        <w:jc w:val="both"/>
      </w:pPr>
      <w:r>
        <w:rPr>
          <w:b/>
        </w:rPr>
        <w:t>Ά. Λυδάκη</w:t>
      </w:r>
      <w:r>
        <w:t xml:space="preserve">, </w:t>
      </w:r>
      <w:r>
        <w:rPr>
          <w:i/>
        </w:rPr>
        <w:t>Ίσκιοι κι αλαφροΐσκιωτοι. Λαϊκός λόγος και πολιτισμικές σημασίες</w:t>
      </w:r>
      <w:r>
        <w:t xml:space="preserve">, β’ έκδοση </w:t>
      </w:r>
      <w:proofErr w:type="spellStart"/>
      <w:r>
        <w:t>Παπαζήση</w:t>
      </w:r>
      <w:proofErr w:type="spellEnd"/>
      <w:r>
        <w:t xml:space="preserve">, Αθήνα 2012, οι σελ. 59-65.  </w:t>
      </w:r>
    </w:p>
    <w:p w14:paraId="6A5D3BE5" w14:textId="77777777" w:rsidR="00E13255" w:rsidRDefault="00E13255" w:rsidP="00E13255">
      <w:pPr>
        <w:spacing w:line="360" w:lineRule="auto"/>
        <w:jc w:val="both"/>
      </w:pPr>
      <w:r w:rsidRPr="00801466">
        <w:rPr>
          <w:b/>
        </w:rPr>
        <w:t xml:space="preserve">Γ. </w:t>
      </w:r>
      <w:proofErr w:type="spellStart"/>
      <w:r w:rsidRPr="00801466">
        <w:rPr>
          <w:b/>
        </w:rPr>
        <w:t>Τσιώλης</w:t>
      </w:r>
      <w:proofErr w:type="spellEnd"/>
      <w:r>
        <w:t>, Ιστορίες ζωής και βιογραφικές αφηγήσεις. Η βιογραφική προσέγγιση στην κοινωνιολογική ποιοτική έρευνα, Κριτική, Αθήνα 2006, οι σελ. 203-210.</w:t>
      </w:r>
    </w:p>
    <w:p w14:paraId="15CFB395" w14:textId="77777777" w:rsidR="00E13255" w:rsidRDefault="00E13255" w:rsidP="00E13255">
      <w:pPr>
        <w:spacing w:line="360" w:lineRule="auto"/>
        <w:jc w:val="both"/>
      </w:pPr>
    </w:p>
    <w:p w14:paraId="5C292A7A" w14:textId="77777777" w:rsidR="00E13255" w:rsidRPr="00884830" w:rsidRDefault="00E13255" w:rsidP="00E13255">
      <w:pPr>
        <w:spacing w:line="360" w:lineRule="auto"/>
        <w:jc w:val="both"/>
      </w:pPr>
    </w:p>
    <w:p w14:paraId="324F71DF" w14:textId="77777777" w:rsidR="00E13255" w:rsidRPr="00A9570B" w:rsidRDefault="00E13255" w:rsidP="00E13255">
      <w:pPr>
        <w:spacing w:line="360" w:lineRule="auto"/>
        <w:jc w:val="both"/>
      </w:pPr>
    </w:p>
    <w:p w14:paraId="2CD052E7" w14:textId="77777777" w:rsidR="00E13255" w:rsidRPr="008D7EB0" w:rsidRDefault="00E13255" w:rsidP="00E13255">
      <w:pPr>
        <w:spacing w:line="360" w:lineRule="auto"/>
        <w:jc w:val="both"/>
      </w:pPr>
    </w:p>
    <w:p w14:paraId="4F09280E" w14:textId="77777777" w:rsidR="00E13255" w:rsidRPr="00C22292" w:rsidRDefault="00E13255" w:rsidP="00E13255">
      <w:pPr>
        <w:spacing w:line="360" w:lineRule="auto"/>
        <w:contextualSpacing/>
        <w:jc w:val="both"/>
      </w:pPr>
    </w:p>
    <w:p w14:paraId="2D528D82" w14:textId="77777777" w:rsidR="00E13255" w:rsidRDefault="00E13255" w:rsidP="00E13255"/>
    <w:p w14:paraId="530B87B2" w14:textId="77777777" w:rsidR="00E13255" w:rsidRDefault="00E13255" w:rsidP="00E13255">
      <w:pPr>
        <w:contextualSpacing/>
      </w:pPr>
    </w:p>
    <w:p w14:paraId="7C619ED6" w14:textId="77777777" w:rsidR="00E13255" w:rsidRDefault="00E13255" w:rsidP="00E13255">
      <w:pPr>
        <w:contextualSpacing/>
      </w:pPr>
    </w:p>
    <w:p w14:paraId="48177C84" w14:textId="77777777" w:rsidR="00E13255" w:rsidRDefault="00E13255" w:rsidP="00E13255">
      <w:pPr>
        <w:contextualSpacing/>
      </w:pPr>
    </w:p>
    <w:p w14:paraId="4810A8B2" w14:textId="77777777" w:rsidR="00E13255" w:rsidRDefault="00E13255" w:rsidP="00E13255"/>
    <w:p w14:paraId="64ACF7CB" w14:textId="77777777" w:rsidR="00042336" w:rsidRDefault="00042336"/>
    <w:sectPr w:rsidR="00042336" w:rsidSect="00D8254E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9F36" w14:textId="77777777" w:rsidR="00000000" w:rsidRDefault="00000000" w:rsidP="009C72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FCBFB3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A957" w14:textId="77777777" w:rsidR="00000000" w:rsidRDefault="00000000" w:rsidP="009C72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43E284D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55"/>
    <w:rsid w:val="00042336"/>
    <w:rsid w:val="0096434B"/>
    <w:rsid w:val="00D8254E"/>
    <w:rsid w:val="00E13255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152A"/>
  <w15:chartTrackingRefBased/>
  <w15:docId w15:val="{A912C037-AB89-48D5-AA8F-508973D5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255"/>
    <w:pPr>
      <w:spacing w:after="0" w:line="240" w:lineRule="auto"/>
      <w:jc w:val="left"/>
    </w:pPr>
    <w:rPr>
      <w:rFonts w:eastAsia="Times New Roman" w:cs="Times New Roman"/>
      <w:kern w:val="0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325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13255"/>
    <w:rPr>
      <w:rFonts w:eastAsia="Times New Roman" w:cs="Times New Roman"/>
      <w:kern w:val="0"/>
      <w:szCs w:val="24"/>
      <w:lang w:eastAsia="el-GR"/>
      <w14:ligatures w14:val="none"/>
    </w:rPr>
  </w:style>
  <w:style w:type="character" w:styleId="a4">
    <w:name w:val="page number"/>
    <w:basedOn w:val="a0"/>
    <w:rsid w:val="00E1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Λυδάκη</dc:creator>
  <cp:keywords/>
  <dc:description/>
  <cp:lastModifiedBy>Άννα Λυδάκη</cp:lastModifiedBy>
  <cp:revision>2</cp:revision>
  <dcterms:created xsi:type="dcterms:W3CDTF">2024-01-18T18:47:00Z</dcterms:created>
  <dcterms:modified xsi:type="dcterms:W3CDTF">2024-01-18T18:53:00Z</dcterms:modified>
</cp:coreProperties>
</file>