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15BFD" w14:textId="48927869" w:rsidR="005B735F" w:rsidRDefault="005B735F" w:rsidP="005B735F">
      <w:pPr>
        <w:pStyle w:val="Heading1"/>
        <w:spacing w:before="0" w:beforeAutospacing="0" w:after="0" w:afterAutospacing="0" w:line="510" w:lineRule="atLeast"/>
        <w:jc w:val="both"/>
        <w:textAlignment w:val="baseline"/>
        <w:rPr>
          <w:rFonts w:ascii="Cambria" w:hAnsi="Cambria" w:cs="Arial"/>
          <w:color w:val="0432FF"/>
          <w:sz w:val="24"/>
          <w:szCs w:val="24"/>
          <w:lang w:val="el-GR"/>
        </w:rPr>
      </w:pPr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 xml:space="preserve">Πέρα από τα </w:t>
      </w:r>
      <w:r>
        <w:rPr>
          <w:rFonts w:ascii="Cambria" w:hAnsi="Cambria" w:cs="Arial"/>
          <w:color w:val="0432FF"/>
          <w:sz w:val="24"/>
          <w:szCs w:val="24"/>
          <w:lang w:val="el-GR"/>
        </w:rPr>
        <w:t xml:space="preserve">σχετικά </w:t>
      </w:r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>κείμενα</w:t>
      </w:r>
      <w:r>
        <w:rPr>
          <w:rFonts w:ascii="Cambria" w:hAnsi="Cambria" w:cs="Arial"/>
          <w:color w:val="0432FF"/>
          <w:sz w:val="24"/>
          <w:szCs w:val="24"/>
          <w:lang w:val="el-GR"/>
        </w:rPr>
        <w:t xml:space="preserve"> που έχουν ανέβει στο </w:t>
      </w:r>
      <w:r>
        <w:rPr>
          <w:rFonts w:ascii="Cambria" w:hAnsi="Cambria" w:cs="Arial"/>
          <w:color w:val="0432FF"/>
          <w:sz w:val="24"/>
          <w:szCs w:val="24"/>
          <w:lang w:val="en-US"/>
        </w:rPr>
        <w:t>e</w:t>
      </w:r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>-</w:t>
      </w:r>
      <w:r>
        <w:rPr>
          <w:rFonts w:ascii="Cambria" w:hAnsi="Cambria" w:cs="Arial"/>
          <w:color w:val="0432FF"/>
          <w:sz w:val="24"/>
          <w:szCs w:val="24"/>
          <w:lang w:val="en-US"/>
        </w:rPr>
        <w:t>class</w:t>
      </w:r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 xml:space="preserve">, μπορείτε να ακούσετε την συνομιλία του Βαγγέλη </w:t>
      </w:r>
      <w:proofErr w:type="spellStart"/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>Καραμανωλάκη</w:t>
      </w:r>
      <w:proofErr w:type="spellEnd"/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 xml:space="preserve"> και της Τασούλας </w:t>
      </w:r>
      <w:proofErr w:type="spellStart"/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>Βερβενιώτη</w:t>
      </w:r>
      <w:proofErr w:type="spellEnd"/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 xml:space="preserve"> για το Βίωμα και την Προφορική Ιστορία.</w:t>
      </w:r>
      <w:r>
        <w:rPr>
          <w:rFonts w:ascii="Cambria" w:hAnsi="Cambria" w:cs="Arial"/>
          <w:color w:val="0432FF"/>
          <w:sz w:val="24"/>
          <w:szCs w:val="24"/>
          <w:lang w:val="el-GR"/>
        </w:rPr>
        <w:t xml:space="preserve"> Δείτε παρακάτω το σχετικό </w:t>
      </w:r>
      <w:proofErr w:type="spellStart"/>
      <w:r>
        <w:rPr>
          <w:rFonts w:ascii="Cambria" w:hAnsi="Cambria" w:cs="Arial"/>
          <w:color w:val="0432FF"/>
          <w:sz w:val="24"/>
          <w:szCs w:val="24"/>
          <w:lang w:val="el-GR"/>
        </w:rPr>
        <w:t>λίνκ</w:t>
      </w:r>
      <w:proofErr w:type="spellEnd"/>
      <w:r>
        <w:rPr>
          <w:rFonts w:ascii="Cambria" w:hAnsi="Cambria" w:cs="Arial"/>
          <w:color w:val="0432FF"/>
          <w:sz w:val="24"/>
          <w:szCs w:val="24"/>
          <w:lang w:val="el-GR"/>
        </w:rPr>
        <w:t xml:space="preserve">, </w:t>
      </w:r>
    </w:p>
    <w:p w14:paraId="1872683D" w14:textId="73AC2E83" w:rsidR="005B735F" w:rsidRPr="005B735F" w:rsidRDefault="005B735F" w:rsidP="005B735F">
      <w:pPr>
        <w:pStyle w:val="Heading1"/>
        <w:spacing w:before="0" w:beforeAutospacing="0" w:after="0" w:afterAutospacing="0" w:line="510" w:lineRule="atLeast"/>
        <w:textAlignment w:val="baseline"/>
        <w:rPr>
          <w:rFonts w:ascii="Arial" w:hAnsi="Arial" w:cs="Arial"/>
          <w:b w:val="0"/>
          <w:bCs w:val="0"/>
          <w:color w:val="636674"/>
          <w:sz w:val="24"/>
          <w:szCs w:val="24"/>
        </w:rPr>
      </w:pPr>
      <w:hyperlink r:id="rId4" w:history="1">
        <w:r w:rsidRPr="005B735F">
          <w:rPr>
            <w:rStyle w:val="Hyperlink"/>
            <w:rFonts w:ascii="Arial" w:hAnsi="Arial" w:cs="Arial"/>
            <w:b w:val="0"/>
            <w:bCs w:val="0"/>
            <w:color w:val="0D0F18"/>
            <w:sz w:val="24"/>
            <w:szCs w:val="24"/>
          </w:rPr>
          <w:t>22/2/2015 - Πέρ</w:t>
        </w:r>
        <w:r w:rsidRPr="005B735F">
          <w:rPr>
            <w:rStyle w:val="Hyperlink"/>
            <w:rFonts w:ascii="Arial" w:hAnsi="Arial" w:cs="Arial"/>
            <w:b w:val="0"/>
            <w:bCs w:val="0"/>
            <w:color w:val="0D0F18"/>
            <w:sz w:val="24"/>
            <w:szCs w:val="24"/>
          </w:rPr>
          <w:t>α</w:t>
        </w:r>
        <w:r w:rsidRPr="005B735F">
          <w:rPr>
            <w:rStyle w:val="Hyperlink"/>
            <w:rFonts w:ascii="Arial" w:hAnsi="Arial" w:cs="Arial"/>
            <w:b w:val="0"/>
            <w:bCs w:val="0"/>
            <w:color w:val="0D0F18"/>
            <w:sz w:val="24"/>
            <w:szCs w:val="24"/>
          </w:rPr>
          <w:t xml:space="preserve"> από τις τυπωμένες σελίδες: το βίωμα, η μαρτυρία και οι ομάδες προφορικής ιστορίας</w:t>
        </w:r>
      </w:hyperlink>
    </w:p>
    <w:p w14:paraId="7815B420" w14:textId="77777777" w:rsidR="005B735F" w:rsidRPr="005B735F" w:rsidRDefault="005B735F" w:rsidP="005B735F">
      <w:pPr>
        <w:textAlignment w:val="baseline"/>
        <w:rPr>
          <w:rFonts w:ascii="Arial" w:hAnsi="Arial" w:cs="Arial"/>
        </w:rPr>
      </w:pPr>
      <w:r w:rsidRPr="005B735F">
        <w:rPr>
          <w:rFonts w:ascii="Arial" w:hAnsi="Arial" w:cs="Arial"/>
        </w:rPr>
        <w:t>by</w:t>
      </w:r>
      <w:r w:rsidRPr="005B735F">
        <w:rPr>
          <w:rStyle w:val="apple-converted-space"/>
          <w:rFonts w:ascii="Arial" w:hAnsi="Arial" w:cs="Arial"/>
        </w:rPr>
        <w:t> </w:t>
      </w:r>
      <w:r w:rsidRPr="005B735F">
        <w:rPr>
          <w:rStyle w:val="hovercard-anchor"/>
          <w:rFonts w:ascii="Arial" w:hAnsi="Arial" w:cs="Arial"/>
          <w:bdr w:val="none" w:sz="0" w:space="0" w:color="auto" w:frame="1"/>
        </w:rPr>
        <w:fldChar w:fldCharType="begin"/>
      </w:r>
      <w:r w:rsidRPr="005B735F">
        <w:rPr>
          <w:rStyle w:val="hovercard-anchor"/>
          <w:rFonts w:ascii="Arial" w:hAnsi="Arial" w:cs="Arial"/>
          <w:bdr w:val="none" w:sz="0" w:space="0" w:color="auto" w:frame="1"/>
        </w:rPr>
        <w:instrText xml:space="preserve"> HYPERLINK "https://www.mixcloud.com/aski/" </w:instrText>
      </w:r>
      <w:r w:rsidRPr="005B735F">
        <w:rPr>
          <w:rStyle w:val="hovercard-anchor"/>
          <w:rFonts w:ascii="Arial" w:hAnsi="Arial" w:cs="Arial"/>
          <w:bdr w:val="none" w:sz="0" w:space="0" w:color="auto" w:frame="1"/>
        </w:rPr>
        <w:fldChar w:fldCharType="separate"/>
      </w:r>
      <w:r w:rsidRPr="005B735F">
        <w:rPr>
          <w:rStyle w:val="Hyperlink"/>
          <w:rFonts w:ascii="Arial" w:hAnsi="Arial" w:cs="Arial"/>
          <w:color w:val="0D0F18"/>
          <w:bdr w:val="none" w:sz="0" w:space="0" w:color="auto" w:frame="1"/>
        </w:rPr>
        <w:t>ΑΣΚΙ</w:t>
      </w:r>
      <w:r w:rsidRPr="005B735F">
        <w:rPr>
          <w:rStyle w:val="hovercard-anchor"/>
          <w:rFonts w:ascii="Arial" w:hAnsi="Arial" w:cs="Arial"/>
          <w:bdr w:val="none" w:sz="0" w:space="0" w:color="auto" w:frame="1"/>
        </w:rPr>
        <w:fldChar w:fldCharType="end"/>
      </w:r>
    </w:p>
    <w:p w14:paraId="7122203C" w14:textId="77777777" w:rsidR="005B735F" w:rsidRDefault="005B735F"/>
    <w:p w14:paraId="64A475F9" w14:textId="657D942D" w:rsidR="005B735F" w:rsidRDefault="005B735F">
      <w:hyperlink r:id="rId5" w:history="1">
        <w:r w:rsidRPr="00D04418">
          <w:rPr>
            <w:rStyle w:val="Hyperlink"/>
          </w:rPr>
          <w:t>https://www.mixcloud.com/aski/2222015-πέρα-από-τις-τυπωμένες-σελίδες-το-βίωμα-η-μαρτυρία-και-οι-ομάδες-προφορικής-ιστορίας/</w:t>
        </w:r>
      </w:hyperlink>
    </w:p>
    <w:p w14:paraId="173E04F6" w14:textId="1DAA81BB" w:rsidR="005B735F" w:rsidRDefault="005B735F"/>
    <w:p w14:paraId="449A0846" w14:textId="67D28CDC" w:rsidR="005B735F" w:rsidRPr="005B735F" w:rsidRDefault="005B735F" w:rsidP="005B735F">
      <w:pPr>
        <w:rPr>
          <w:rFonts w:ascii="Times New Roman" w:eastAsia="Times New Roman" w:hAnsi="Times New Roman" w:cs="Times New Roman"/>
          <w:lang w:eastAsia="en-GB"/>
        </w:rPr>
      </w:pPr>
      <w:r w:rsidRPr="005B735F">
        <w:rPr>
          <w:rFonts w:ascii="Arial" w:eastAsia="Times New Roman" w:hAnsi="Arial" w:cs="Arial"/>
          <w:color w:val="697F95"/>
          <w:sz w:val="21"/>
          <w:szCs w:val="21"/>
          <w:shd w:val="clear" w:color="auto" w:fill="FFFFFF"/>
          <w:lang w:eastAsia="en-GB"/>
        </w:rPr>
        <w:t>Ο Βαγγέλης Καραμανωλάκης συνομιλεί με την ιστορικό Τασούλα Βερβ</w:t>
      </w:r>
      <w:r>
        <w:rPr>
          <w:rFonts w:ascii="Arial" w:eastAsia="Times New Roman" w:hAnsi="Arial" w:cs="Arial"/>
          <w:color w:val="697F95"/>
          <w:sz w:val="21"/>
          <w:szCs w:val="21"/>
          <w:shd w:val="clear" w:color="auto" w:fill="FFFFFF"/>
          <w:lang w:val="el-GR" w:eastAsia="en-GB"/>
        </w:rPr>
        <w:t>ε</w:t>
      </w:r>
      <w:r w:rsidRPr="005B735F">
        <w:rPr>
          <w:rFonts w:ascii="Arial" w:eastAsia="Times New Roman" w:hAnsi="Arial" w:cs="Arial"/>
          <w:color w:val="697F95"/>
          <w:sz w:val="21"/>
          <w:szCs w:val="21"/>
          <w:shd w:val="clear" w:color="auto" w:fill="FFFFFF"/>
          <w:lang w:eastAsia="en-GB"/>
        </w:rPr>
        <w:t>νιώτη για την προφορική ιστορία, τη μεθοδολογία της και τη συγκρότηση ομάδων προφορικής ιστορίας στις γειτονιές της Αθήνας: οι μνήμες των καθημερινών ανθρώπων, τα βιώματά τους, τα εναλλακτικά παρελθόντα των αφηγήσεών τους την εποχή της κρίσης.</w:t>
      </w:r>
    </w:p>
    <w:p w14:paraId="313F9CB4" w14:textId="4BBD871C" w:rsidR="005B735F" w:rsidRDefault="005B735F"/>
    <w:p w14:paraId="139DB57E" w14:textId="77777777" w:rsidR="005B735F" w:rsidRPr="005B735F" w:rsidRDefault="005B735F" w:rsidP="005B735F">
      <w:pPr>
        <w:pStyle w:val="Heading1"/>
        <w:spacing w:before="0" w:beforeAutospacing="0" w:after="0" w:afterAutospacing="0" w:line="510" w:lineRule="atLeast"/>
        <w:jc w:val="both"/>
        <w:textAlignment w:val="baseline"/>
        <w:rPr>
          <w:rFonts w:ascii="Cambria" w:hAnsi="Cambria" w:cs="Arial"/>
          <w:color w:val="0432FF"/>
          <w:sz w:val="24"/>
          <w:szCs w:val="24"/>
          <w:lang w:val="el-GR"/>
        </w:rPr>
      </w:pPr>
      <w:r>
        <w:rPr>
          <w:rFonts w:ascii="Cambria" w:hAnsi="Cambria" w:cs="Arial"/>
          <w:color w:val="0432FF"/>
          <w:sz w:val="24"/>
          <w:szCs w:val="24"/>
          <w:lang w:val="el-GR"/>
        </w:rPr>
        <w:t xml:space="preserve">Επίσης, δείτε το βίντεο στο </w:t>
      </w:r>
      <w:proofErr w:type="spellStart"/>
      <w:r>
        <w:rPr>
          <w:rFonts w:ascii="Cambria" w:hAnsi="Cambria" w:cs="Arial"/>
          <w:color w:val="0432FF"/>
          <w:sz w:val="24"/>
          <w:szCs w:val="24"/>
          <w:lang w:val="en-US"/>
        </w:rPr>
        <w:t>Youtube</w:t>
      </w:r>
      <w:proofErr w:type="spellEnd"/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 xml:space="preserve"> </w:t>
      </w:r>
      <w:r>
        <w:rPr>
          <w:rFonts w:ascii="Cambria" w:hAnsi="Cambria" w:cs="Arial"/>
          <w:color w:val="0432FF"/>
          <w:sz w:val="24"/>
          <w:szCs w:val="24"/>
          <w:lang w:val="el-GR"/>
        </w:rPr>
        <w:t xml:space="preserve">σχετικά με το μιούζικαλ </w:t>
      </w:r>
      <w:r>
        <w:rPr>
          <w:rFonts w:ascii="Cambria" w:hAnsi="Cambria" w:cs="Arial"/>
          <w:color w:val="0432FF"/>
          <w:sz w:val="24"/>
          <w:szCs w:val="24"/>
          <w:lang w:val="en-US"/>
        </w:rPr>
        <w:t>Me</w:t>
      </w:r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 xml:space="preserve"> </w:t>
      </w:r>
      <w:r>
        <w:rPr>
          <w:rFonts w:ascii="Cambria" w:hAnsi="Cambria" w:cs="Arial"/>
          <w:color w:val="0432FF"/>
          <w:sz w:val="24"/>
          <w:szCs w:val="24"/>
          <w:lang w:val="en-US"/>
        </w:rPr>
        <w:t>and</w:t>
      </w:r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 xml:space="preserve"> </w:t>
      </w:r>
      <w:r>
        <w:rPr>
          <w:rFonts w:ascii="Cambria" w:hAnsi="Cambria" w:cs="Arial"/>
          <w:color w:val="0432FF"/>
          <w:sz w:val="24"/>
          <w:szCs w:val="24"/>
          <w:lang w:val="en-US"/>
        </w:rPr>
        <w:t>My</w:t>
      </w:r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 xml:space="preserve"> </w:t>
      </w:r>
      <w:r>
        <w:rPr>
          <w:rFonts w:ascii="Cambria" w:hAnsi="Cambria" w:cs="Arial"/>
          <w:color w:val="0432FF"/>
          <w:sz w:val="24"/>
          <w:szCs w:val="24"/>
          <w:lang w:val="en-US"/>
        </w:rPr>
        <w:t>Girl</w:t>
      </w:r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 xml:space="preserve"> [1937] </w:t>
      </w:r>
      <w:r>
        <w:rPr>
          <w:rFonts w:ascii="Cambria" w:hAnsi="Cambria" w:cs="Arial"/>
          <w:color w:val="0432FF"/>
          <w:sz w:val="24"/>
          <w:szCs w:val="24"/>
          <w:lang w:val="el-GR"/>
        </w:rPr>
        <w:t>και το τραγούδι «</w:t>
      </w:r>
      <w:r>
        <w:rPr>
          <w:rFonts w:ascii="Cambria" w:hAnsi="Cambria" w:cs="Arial"/>
          <w:color w:val="0432FF"/>
          <w:sz w:val="24"/>
          <w:szCs w:val="24"/>
          <w:lang w:val="en-US"/>
        </w:rPr>
        <w:t>The</w:t>
      </w:r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 xml:space="preserve"> </w:t>
      </w:r>
      <w:r>
        <w:rPr>
          <w:rFonts w:ascii="Cambria" w:hAnsi="Cambria" w:cs="Arial"/>
          <w:color w:val="0432FF"/>
          <w:sz w:val="24"/>
          <w:szCs w:val="24"/>
          <w:lang w:val="en-US"/>
        </w:rPr>
        <w:t>Lambeth</w:t>
      </w:r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 xml:space="preserve"> </w:t>
      </w:r>
      <w:r>
        <w:rPr>
          <w:rFonts w:ascii="Cambria" w:hAnsi="Cambria" w:cs="Arial"/>
          <w:color w:val="0432FF"/>
          <w:sz w:val="24"/>
          <w:szCs w:val="24"/>
          <w:lang w:val="en-US"/>
        </w:rPr>
        <w:t>Walk</w:t>
      </w:r>
      <w:r>
        <w:rPr>
          <w:rFonts w:ascii="Cambria" w:hAnsi="Cambria" w:cs="Arial"/>
          <w:color w:val="0432FF"/>
          <w:sz w:val="24"/>
          <w:szCs w:val="24"/>
          <w:lang w:val="el-GR"/>
        </w:rPr>
        <w:t xml:space="preserve">», και το </w:t>
      </w:r>
      <w:proofErr w:type="spellStart"/>
      <w:r w:rsidRPr="005B735F">
        <w:rPr>
          <w:rFonts w:ascii="Cambria" w:hAnsi="Cambria" w:cs="Arial"/>
          <w:i/>
          <w:iCs/>
          <w:color w:val="0432FF"/>
          <w:sz w:val="24"/>
          <w:szCs w:val="24"/>
          <w:lang w:val="el-GR"/>
        </w:rPr>
        <w:t>Όι</w:t>
      </w:r>
      <w:proofErr w:type="spellEnd"/>
      <w:r w:rsidRPr="005B735F">
        <w:rPr>
          <w:rFonts w:ascii="Cambria" w:hAnsi="Cambria" w:cs="Arial"/>
          <w:i/>
          <w:iCs/>
          <w:color w:val="0432FF"/>
          <w:sz w:val="24"/>
          <w:szCs w:val="24"/>
          <w:lang w:val="el-GR"/>
        </w:rPr>
        <w:t xml:space="preserve">! </w:t>
      </w:r>
      <w:proofErr w:type="spellStart"/>
      <w:r w:rsidRPr="005B735F">
        <w:rPr>
          <w:rFonts w:ascii="Cambria" w:hAnsi="Cambria" w:cs="Arial"/>
          <w:i/>
          <w:iCs/>
          <w:color w:val="0432FF"/>
          <w:sz w:val="24"/>
          <w:szCs w:val="24"/>
          <w:lang w:val="el-GR"/>
        </w:rPr>
        <w:t>Όι</w:t>
      </w:r>
      <w:proofErr w:type="spellEnd"/>
      <w:r w:rsidRPr="005B735F">
        <w:rPr>
          <w:rFonts w:ascii="Cambria" w:hAnsi="Cambria" w:cs="Arial"/>
          <w:i/>
          <w:iCs/>
          <w:color w:val="0432FF"/>
          <w:sz w:val="24"/>
          <w:szCs w:val="24"/>
          <w:lang w:val="el-GR"/>
        </w:rPr>
        <w:t>!</w:t>
      </w:r>
      <w:r>
        <w:rPr>
          <w:rFonts w:ascii="Cambria" w:hAnsi="Cambria" w:cs="Arial"/>
          <w:color w:val="0432FF"/>
          <w:sz w:val="24"/>
          <w:szCs w:val="24"/>
          <w:lang w:val="el-GR"/>
        </w:rPr>
        <w:t xml:space="preserve"> στο οποίο αναφέρεται ο </w:t>
      </w:r>
      <w:r>
        <w:rPr>
          <w:rFonts w:ascii="Cambria" w:hAnsi="Cambria" w:cs="Arial"/>
          <w:color w:val="0432FF"/>
          <w:sz w:val="24"/>
          <w:szCs w:val="24"/>
          <w:lang w:val="en-US"/>
        </w:rPr>
        <w:t>Raphael</w:t>
      </w:r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 xml:space="preserve"> </w:t>
      </w:r>
      <w:r>
        <w:rPr>
          <w:rFonts w:ascii="Cambria" w:hAnsi="Cambria" w:cs="Arial"/>
          <w:color w:val="0432FF"/>
          <w:sz w:val="24"/>
          <w:szCs w:val="24"/>
          <w:lang w:val="en-US"/>
        </w:rPr>
        <w:t>Samuel</w:t>
      </w:r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 xml:space="preserve"> </w:t>
      </w:r>
      <w:r>
        <w:rPr>
          <w:rFonts w:ascii="Cambria" w:hAnsi="Cambria" w:cs="Arial"/>
          <w:color w:val="0432FF"/>
          <w:sz w:val="24"/>
          <w:szCs w:val="24"/>
          <w:lang w:val="el-GR"/>
        </w:rPr>
        <w:t xml:space="preserve">στη μελέτη του, </w:t>
      </w:r>
      <w:r w:rsidRPr="005B735F">
        <w:rPr>
          <w:rFonts w:ascii="Cambria" w:hAnsi="Cambria" w:cs="Arial"/>
          <w:i/>
          <w:iCs/>
          <w:color w:val="0432FF"/>
          <w:sz w:val="24"/>
          <w:szCs w:val="24"/>
          <w:lang w:val="en-US"/>
        </w:rPr>
        <w:t>Theatres</w:t>
      </w:r>
      <w:r w:rsidRPr="005B735F">
        <w:rPr>
          <w:rFonts w:ascii="Cambria" w:hAnsi="Cambria" w:cs="Arial"/>
          <w:i/>
          <w:iCs/>
          <w:color w:val="0432FF"/>
          <w:sz w:val="24"/>
          <w:szCs w:val="24"/>
          <w:lang w:val="el-GR"/>
        </w:rPr>
        <w:t xml:space="preserve"> </w:t>
      </w:r>
      <w:r w:rsidRPr="005B735F">
        <w:rPr>
          <w:rFonts w:ascii="Cambria" w:hAnsi="Cambria" w:cs="Arial"/>
          <w:i/>
          <w:iCs/>
          <w:color w:val="0432FF"/>
          <w:sz w:val="24"/>
          <w:szCs w:val="24"/>
          <w:lang w:val="en-US"/>
        </w:rPr>
        <w:t>of</w:t>
      </w:r>
      <w:r w:rsidRPr="005B735F">
        <w:rPr>
          <w:rFonts w:ascii="Cambria" w:hAnsi="Cambria" w:cs="Arial"/>
          <w:i/>
          <w:iCs/>
          <w:color w:val="0432FF"/>
          <w:sz w:val="24"/>
          <w:szCs w:val="24"/>
          <w:lang w:val="el-GR"/>
        </w:rPr>
        <w:t xml:space="preserve"> </w:t>
      </w:r>
      <w:r w:rsidRPr="005B735F">
        <w:rPr>
          <w:rFonts w:ascii="Cambria" w:hAnsi="Cambria" w:cs="Arial"/>
          <w:i/>
          <w:iCs/>
          <w:color w:val="0432FF"/>
          <w:sz w:val="24"/>
          <w:szCs w:val="24"/>
          <w:lang w:val="en-US"/>
        </w:rPr>
        <w:t>Memory</w:t>
      </w:r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>._</w:t>
      </w:r>
    </w:p>
    <w:p w14:paraId="2448579A" w14:textId="77777777" w:rsidR="005B735F" w:rsidRPr="005B735F" w:rsidRDefault="005B735F" w:rsidP="005B735F">
      <w:pPr>
        <w:pStyle w:val="Heading1"/>
        <w:spacing w:before="0" w:beforeAutospacing="0" w:after="0" w:afterAutospacing="0" w:line="510" w:lineRule="atLeast"/>
        <w:textAlignment w:val="baseline"/>
        <w:rPr>
          <w:rFonts w:ascii="Cambria" w:hAnsi="Cambria" w:cs="Arial"/>
          <w:color w:val="0432FF"/>
          <w:sz w:val="24"/>
          <w:szCs w:val="24"/>
          <w:lang w:val="el-GR"/>
        </w:rPr>
      </w:pPr>
      <w:r w:rsidRPr="005B735F">
        <w:rPr>
          <w:rFonts w:ascii="Cambria" w:hAnsi="Cambria" w:cs="Arial"/>
          <w:color w:val="0432FF"/>
          <w:sz w:val="24"/>
          <w:szCs w:val="24"/>
          <w:lang w:val="el-GR"/>
        </w:rPr>
        <w:t xml:space="preserve"> </w:t>
      </w:r>
    </w:p>
    <w:p w14:paraId="40F50A6C" w14:textId="24D22B59" w:rsidR="005B735F" w:rsidRDefault="005B735F">
      <w:pPr>
        <w:rPr>
          <w:lang w:val="el-GR"/>
        </w:rPr>
      </w:pPr>
      <w:hyperlink r:id="rId6" w:history="1">
        <w:r w:rsidRPr="00D04418">
          <w:rPr>
            <w:rStyle w:val="Hyperlink"/>
            <w:lang w:val="el-GR"/>
          </w:rPr>
          <w:t>https://www.youtube.com/watch?v=3oimHJCURbo</w:t>
        </w:r>
      </w:hyperlink>
    </w:p>
    <w:p w14:paraId="5F46B1D3" w14:textId="77777777" w:rsidR="005B735F" w:rsidRPr="005B735F" w:rsidRDefault="005B735F" w:rsidP="005B735F">
      <w:pPr>
        <w:pStyle w:val="Heading1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5B735F">
        <w:rPr>
          <w:rFonts w:ascii="Arial" w:hAnsi="Arial" w:cs="Arial"/>
          <w:b w:val="0"/>
          <w:bCs w:val="0"/>
          <w:sz w:val="28"/>
          <w:szCs w:val="28"/>
        </w:rPr>
        <w:t>The Lambeth Walk</w:t>
      </w:r>
    </w:p>
    <w:p w14:paraId="39659D97" w14:textId="77777777" w:rsidR="005B735F" w:rsidRPr="005B735F" w:rsidRDefault="005B735F">
      <w:pPr>
        <w:rPr>
          <w:lang w:val="el-GR"/>
        </w:rPr>
      </w:pPr>
    </w:p>
    <w:sectPr w:rsidR="005B735F" w:rsidRPr="005B7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5F"/>
    <w:rsid w:val="005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B20167"/>
  <w15:chartTrackingRefBased/>
  <w15:docId w15:val="{8144AFA7-6F0F-5D4C-AFFA-EC1CA615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735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3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35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B735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5B735F"/>
  </w:style>
  <w:style w:type="character" w:customStyle="1" w:styleId="hovercard-anchor">
    <w:name w:val="hovercard-anchor"/>
    <w:basedOn w:val="DefaultParagraphFont"/>
    <w:rsid w:val="005B735F"/>
  </w:style>
  <w:style w:type="character" w:styleId="FollowedHyperlink">
    <w:name w:val="FollowedHyperlink"/>
    <w:basedOn w:val="DefaultParagraphFont"/>
    <w:uiPriority w:val="99"/>
    <w:semiHidden/>
    <w:unhideWhenUsed/>
    <w:rsid w:val="005B73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4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oimHJCURbo" TargetMode="External"/><Relationship Id="rId5" Type="http://schemas.openxmlformats.org/officeDocument/2006/relationships/hyperlink" Target="https://www.mixcloud.com/aski/2222015-&#960;&#941;&#961;&#945;-&#945;&#960;&#972;-&#964;&#953;&#962;-&#964;&#965;&#960;&#969;&#956;&#941;&#957;&#949;&#962;-&#963;&#949;&#955;&#943;&#948;&#949;&#962;-&#964;&#959;-&#946;&#943;&#969;&#956;&#945;-&#951;-&#956;&#945;&#961;&#964;&#965;&#961;&#943;&#945;-&#954;&#945;&#953;-&#959;&#953;-&#959;&#956;&#940;&#948;&#949;&#962;-&#960;&#961;&#959;&#966;&#959;&#961;&#953;&#954;&#942;&#962;-&#953;&#963;&#964;&#959;&#961;&#943;&#945;&#962;/" TargetMode="External"/><Relationship Id="rId4" Type="http://schemas.openxmlformats.org/officeDocument/2006/relationships/hyperlink" Target="https://www.mixcloud.com/aski/2222015-%CF%80%CE%AD%CF%81%CE%B1-%CE%B1%CF%80%CF%8C-%CF%84%CE%B9%CF%82-%CF%84%CF%85%CF%80%CF%89%CE%BC%CE%AD%CE%BD%CE%B5%CF%82-%CF%83%CE%B5%CE%BB%CE%AF%CE%B4%CE%B5%CF%82-%CF%84%CE%BF-%CE%B2%CE%AF%CF%89%CE%BC%CE%B1-%CE%B7-%CE%BC%CE%B1%CF%81%CF%84%CF%85%CF%81%CE%AF%CE%B1-%CE%BA%CE%B1%CE%B9-%CE%BF%CE%B9-%CE%BF%CE%BC%CE%AC%CE%B4%CE%B5%CF%82-%CF%80%CF%81%CE%BF%CF%86%CE%BF%CF%81%CE%B9%CE%BA%CE%AE%CF%82-%CE%B9%CF%83%CF%84%CE%BF%CF%81%CE%AF%CE%B1%CF%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Polytechnitis@outlook.com</dc:creator>
  <cp:keywords/>
  <dc:description/>
  <cp:lastModifiedBy>Polytechnitis@outlook.com</cp:lastModifiedBy>
  <cp:revision>1</cp:revision>
  <dcterms:created xsi:type="dcterms:W3CDTF">2020-12-12T12:07:00Z</dcterms:created>
  <dcterms:modified xsi:type="dcterms:W3CDTF">2020-12-12T12:17:00Z</dcterms:modified>
</cp:coreProperties>
</file>