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1275" w14:textId="19F7554B" w:rsidR="00F57F0D" w:rsidRDefault="00F57F0D" w:rsidP="00F57F0D">
      <w:pPr>
        <w:jc w:val="center"/>
        <w:rPr>
          <w:rFonts w:ascii="Times New Roman" w:hAnsi="Times New Roman" w:cs="Times New Roman"/>
          <w:sz w:val="24"/>
          <w:szCs w:val="24"/>
          <w:u w:val="single"/>
        </w:rPr>
      </w:pPr>
      <w:r>
        <w:rPr>
          <w:rFonts w:ascii="Times New Roman" w:hAnsi="Times New Roman" w:cs="Times New Roman"/>
          <w:sz w:val="24"/>
          <w:szCs w:val="24"/>
          <w:u w:val="single"/>
        </w:rPr>
        <w:t>ΠΜΣ ΤΟΠΑ ΑΓΟΡΑΣ ΑΚΙΝΗΤΩΝ</w:t>
      </w:r>
    </w:p>
    <w:p w14:paraId="0C3D824E" w14:textId="0C3997F4" w:rsidR="00C2242D" w:rsidRPr="0025404E" w:rsidRDefault="00C2242D" w:rsidP="00277E3B">
      <w:pPr>
        <w:rPr>
          <w:rFonts w:ascii="Times New Roman" w:hAnsi="Times New Roman" w:cs="Times New Roman"/>
          <w:sz w:val="24"/>
          <w:szCs w:val="24"/>
          <w:u w:val="single"/>
        </w:rPr>
      </w:pPr>
      <w:r w:rsidRPr="0025404E">
        <w:rPr>
          <w:rFonts w:ascii="Times New Roman" w:hAnsi="Times New Roman" w:cs="Times New Roman"/>
          <w:sz w:val="24"/>
          <w:szCs w:val="24"/>
          <w:u w:val="single"/>
        </w:rPr>
        <w:t>1</w:t>
      </w:r>
      <w:r w:rsidRPr="0025404E">
        <w:rPr>
          <w:rFonts w:ascii="Times New Roman" w:hAnsi="Times New Roman" w:cs="Times New Roman"/>
          <w:sz w:val="24"/>
          <w:szCs w:val="24"/>
          <w:u w:val="single"/>
          <w:vertAlign w:val="superscript"/>
        </w:rPr>
        <w:t>η</w:t>
      </w:r>
      <w:r w:rsidRPr="0025404E">
        <w:rPr>
          <w:rFonts w:ascii="Times New Roman" w:hAnsi="Times New Roman" w:cs="Times New Roman"/>
          <w:sz w:val="24"/>
          <w:szCs w:val="24"/>
          <w:u w:val="single"/>
        </w:rPr>
        <w:t xml:space="preserve"> Εργασία </w:t>
      </w:r>
    </w:p>
    <w:p w14:paraId="01B7D997" w14:textId="59A7CFDF" w:rsidR="00F03F0C" w:rsidRDefault="00F03F0C" w:rsidP="0025404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Η εταιρεία Χ έχει μετοχικό κεφάλαιο 200.000 χιλ. ευρώ διαιρούμενο σε 200.000 </w:t>
      </w:r>
      <w:r w:rsidR="00E35A88">
        <w:rPr>
          <w:rFonts w:ascii="Times New Roman" w:hAnsi="Times New Roman" w:cs="Times New Roman"/>
          <w:sz w:val="24"/>
          <w:szCs w:val="24"/>
        </w:rPr>
        <w:t>μετοχές</w:t>
      </w:r>
      <w:r>
        <w:rPr>
          <w:rFonts w:ascii="Times New Roman" w:hAnsi="Times New Roman" w:cs="Times New Roman"/>
          <w:sz w:val="24"/>
          <w:szCs w:val="24"/>
        </w:rPr>
        <w:t xml:space="preserve"> 1ευρώ η κάθε μία και με μετόχους τον Α και Β με ποσοστών επί των κεφαλαίων </w:t>
      </w:r>
      <w:r w:rsidR="0025404E">
        <w:rPr>
          <w:rFonts w:ascii="Times New Roman" w:hAnsi="Times New Roman" w:cs="Times New Roman"/>
          <w:sz w:val="24"/>
          <w:szCs w:val="24"/>
        </w:rPr>
        <w:t xml:space="preserve">60% και 40% αντίστοιχα. Ο Γ αποτιμά την επιχείρηση στα 1.000.000 ευρώ και καταβάλει σε ΑΜΚ 300.000 ευρώ για το 30% της εταιρείας. Η εταιρεία προβαίνει σε ΑΜΚ με παραίτηση των παλαιών μετόχων ερωτάστε: Πόσες νέες μετοχές θα εκδώσει η εταιρεία. Ποια η Τιμή διάθεσης της μετοχής. Ποια η σχηματισμένη διαφορά υπέρ το άρτιο και ποια τα ποσοστά επί του κεφαλαίου για τους </w:t>
      </w:r>
      <w:r w:rsidR="00AC05FC">
        <w:rPr>
          <w:rFonts w:ascii="Times New Roman" w:hAnsi="Times New Roman" w:cs="Times New Roman"/>
          <w:sz w:val="24"/>
          <w:szCs w:val="24"/>
          <w:lang w:val="en-US"/>
        </w:rPr>
        <w:t>A</w:t>
      </w:r>
      <w:r w:rsidR="0025404E">
        <w:rPr>
          <w:rFonts w:ascii="Times New Roman" w:hAnsi="Times New Roman" w:cs="Times New Roman"/>
          <w:sz w:val="24"/>
          <w:szCs w:val="24"/>
        </w:rPr>
        <w:t xml:space="preserve"> και Β.</w:t>
      </w:r>
    </w:p>
    <w:p w14:paraId="553C7A86" w14:textId="40AD738F" w:rsidR="002A2477" w:rsidRDefault="002A2477" w:rsidP="0025404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Ποια η αξία χρηματικού κεφαλαίου 15.000 ευρώ με επιτόκιο 8% για 3 έτη με ετήσιο, εξαμηνιαίο, μηνιαίο,</w:t>
      </w:r>
      <w:r w:rsidR="003337A7" w:rsidRPr="003337A7">
        <w:rPr>
          <w:rFonts w:ascii="Times New Roman" w:hAnsi="Times New Roman" w:cs="Times New Roman"/>
          <w:sz w:val="24"/>
          <w:szCs w:val="24"/>
        </w:rPr>
        <w:t xml:space="preserve"> </w:t>
      </w:r>
      <w:r w:rsidR="003337A7">
        <w:rPr>
          <w:rFonts w:ascii="Times New Roman" w:hAnsi="Times New Roman" w:cs="Times New Roman"/>
          <w:sz w:val="24"/>
          <w:szCs w:val="24"/>
        </w:rPr>
        <w:t xml:space="preserve">ημερήσιο, </w:t>
      </w:r>
      <w:r>
        <w:rPr>
          <w:rFonts w:ascii="Times New Roman" w:hAnsi="Times New Roman" w:cs="Times New Roman"/>
          <w:sz w:val="24"/>
          <w:szCs w:val="24"/>
        </w:rPr>
        <w:t>ωριαίο, διαρκή ανατοκισμός.</w:t>
      </w:r>
    </w:p>
    <w:p w14:paraId="015B1108" w14:textId="0CE86B26" w:rsidR="002A2477" w:rsidRPr="00FD6815" w:rsidRDefault="002A2477" w:rsidP="00FD681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Ποια η μηνιαία δόση στεγαστικού δανείου 1.500.000 ευρώ με επιτόκιο 5% για 15 έτη. Τοκοχρεωλυτικό δάνειο. Επίσης κατασκευάστε τον πίνακα απόσβεσης του δανείου με χρεολυτικό τρόπο. Αν η υπολ</w:t>
      </w:r>
      <w:r w:rsidR="00FD6815">
        <w:rPr>
          <w:rFonts w:ascii="Times New Roman" w:hAnsi="Times New Roman" w:cs="Times New Roman"/>
          <w:sz w:val="24"/>
          <w:szCs w:val="24"/>
        </w:rPr>
        <w:t>ε</w:t>
      </w:r>
      <w:r>
        <w:rPr>
          <w:rFonts w:ascii="Times New Roman" w:hAnsi="Times New Roman" w:cs="Times New Roman"/>
          <w:sz w:val="24"/>
          <w:szCs w:val="24"/>
        </w:rPr>
        <w:t xml:space="preserve">ίπουσα αξία του κτηρίου είναι 500.000 ευρώ ποια η δόση με </w:t>
      </w:r>
      <w:r>
        <w:rPr>
          <w:rFonts w:ascii="Times New Roman" w:hAnsi="Times New Roman" w:cs="Times New Roman"/>
          <w:sz w:val="24"/>
          <w:szCs w:val="24"/>
          <w:lang w:val="en-US"/>
        </w:rPr>
        <w:t>balloon</w:t>
      </w:r>
      <w:r w:rsidR="00FD6815">
        <w:rPr>
          <w:rFonts w:ascii="Times New Roman" w:hAnsi="Times New Roman" w:cs="Times New Roman"/>
          <w:sz w:val="24"/>
          <w:szCs w:val="24"/>
        </w:rPr>
        <w:t xml:space="preserve"> την υπολείπουσα αξία</w:t>
      </w:r>
      <w:r w:rsidRPr="00FD6815">
        <w:rPr>
          <w:rFonts w:ascii="Times New Roman" w:hAnsi="Times New Roman" w:cs="Times New Roman"/>
          <w:sz w:val="24"/>
          <w:szCs w:val="24"/>
        </w:rPr>
        <w:t>.</w:t>
      </w:r>
    </w:p>
    <w:p w14:paraId="26B8E93A" w14:textId="49548EC8" w:rsidR="002A2477" w:rsidRPr="005C6C8F" w:rsidRDefault="002A2477" w:rsidP="005C6C8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Τρία ακίνητα με αξία 1.000.000, 1.100.000, 1.200.000 με μισθωτικές αποδόσεις </w:t>
      </w:r>
      <w:r w:rsidR="005C6C8F" w:rsidRPr="005C6C8F">
        <w:rPr>
          <w:rFonts w:ascii="Times New Roman" w:hAnsi="Times New Roman" w:cs="Times New Roman"/>
          <w:sz w:val="24"/>
          <w:szCs w:val="24"/>
        </w:rPr>
        <w:t>10</w:t>
      </w:r>
      <w:r>
        <w:rPr>
          <w:rFonts w:ascii="Times New Roman" w:hAnsi="Times New Roman" w:cs="Times New Roman"/>
          <w:sz w:val="24"/>
          <w:szCs w:val="24"/>
        </w:rPr>
        <w:t xml:space="preserve">%, </w:t>
      </w:r>
      <w:r w:rsidR="005C6C8F" w:rsidRPr="005C6C8F">
        <w:rPr>
          <w:rFonts w:ascii="Times New Roman" w:hAnsi="Times New Roman" w:cs="Times New Roman"/>
          <w:sz w:val="24"/>
          <w:szCs w:val="24"/>
        </w:rPr>
        <w:t>9</w:t>
      </w:r>
      <w:r>
        <w:rPr>
          <w:rFonts w:ascii="Times New Roman" w:hAnsi="Times New Roman" w:cs="Times New Roman"/>
          <w:sz w:val="24"/>
          <w:szCs w:val="24"/>
        </w:rPr>
        <w:t xml:space="preserve">%, </w:t>
      </w:r>
      <w:r w:rsidR="005C6C8F" w:rsidRPr="005C6C8F">
        <w:rPr>
          <w:rFonts w:ascii="Times New Roman" w:hAnsi="Times New Roman" w:cs="Times New Roman"/>
          <w:sz w:val="24"/>
          <w:szCs w:val="24"/>
        </w:rPr>
        <w:t>8</w:t>
      </w:r>
      <w:r w:rsidR="008609AF" w:rsidRPr="008609AF">
        <w:rPr>
          <w:rFonts w:ascii="Times New Roman" w:hAnsi="Times New Roman" w:cs="Times New Roman"/>
          <w:sz w:val="24"/>
          <w:szCs w:val="24"/>
        </w:rPr>
        <w:t>,5</w:t>
      </w:r>
      <w:r>
        <w:rPr>
          <w:rFonts w:ascii="Times New Roman" w:hAnsi="Times New Roman" w:cs="Times New Roman"/>
          <w:sz w:val="24"/>
          <w:szCs w:val="24"/>
        </w:rPr>
        <w:t xml:space="preserve">% και ετήσια μεταβολή μισθώματος </w:t>
      </w:r>
      <w:r w:rsidR="005C6C8F" w:rsidRPr="005C6C8F">
        <w:rPr>
          <w:rFonts w:ascii="Times New Roman" w:hAnsi="Times New Roman" w:cs="Times New Roman"/>
          <w:sz w:val="24"/>
          <w:szCs w:val="24"/>
        </w:rPr>
        <w:t>4</w:t>
      </w:r>
      <w:r w:rsidR="00822189">
        <w:rPr>
          <w:rFonts w:ascii="Times New Roman" w:hAnsi="Times New Roman" w:cs="Times New Roman"/>
          <w:sz w:val="24"/>
          <w:szCs w:val="24"/>
        </w:rPr>
        <w:t xml:space="preserve">%, </w:t>
      </w:r>
      <w:r w:rsidR="008609AF" w:rsidRPr="008609AF">
        <w:rPr>
          <w:rFonts w:ascii="Times New Roman" w:hAnsi="Times New Roman" w:cs="Times New Roman"/>
          <w:sz w:val="24"/>
          <w:szCs w:val="24"/>
        </w:rPr>
        <w:t>3</w:t>
      </w:r>
      <w:r w:rsidR="00822189">
        <w:rPr>
          <w:rFonts w:ascii="Times New Roman" w:hAnsi="Times New Roman" w:cs="Times New Roman"/>
          <w:sz w:val="24"/>
          <w:szCs w:val="24"/>
        </w:rPr>
        <w:t xml:space="preserve">,5%, </w:t>
      </w:r>
      <w:r w:rsidR="005C6C8F" w:rsidRPr="005C6C8F">
        <w:rPr>
          <w:rFonts w:ascii="Times New Roman" w:hAnsi="Times New Roman" w:cs="Times New Roman"/>
          <w:sz w:val="24"/>
          <w:szCs w:val="24"/>
        </w:rPr>
        <w:t>5</w:t>
      </w:r>
      <w:r w:rsidR="00822189">
        <w:rPr>
          <w:rFonts w:ascii="Times New Roman" w:hAnsi="Times New Roman" w:cs="Times New Roman"/>
          <w:sz w:val="24"/>
          <w:szCs w:val="24"/>
        </w:rPr>
        <w:t>% αποτελούν εναλλακτικές επενδύσεις για ένα χρονικό ορίζοντα 10 ετών και με υπολ</w:t>
      </w:r>
      <w:r w:rsidR="00801652">
        <w:rPr>
          <w:rFonts w:ascii="Times New Roman" w:hAnsi="Times New Roman" w:cs="Times New Roman"/>
          <w:sz w:val="24"/>
          <w:szCs w:val="24"/>
        </w:rPr>
        <w:t>εί</w:t>
      </w:r>
      <w:r w:rsidR="00822189">
        <w:rPr>
          <w:rFonts w:ascii="Times New Roman" w:hAnsi="Times New Roman" w:cs="Times New Roman"/>
          <w:sz w:val="24"/>
          <w:szCs w:val="24"/>
        </w:rPr>
        <w:t>πο</w:t>
      </w:r>
      <w:r w:rsidR="00801652">
        <w:rPr>
          <w:rFonts w:ascii="Times New Roman" w:hAnsi="Times New Roman" w:cs="Times New Roman"/>
          <w:sz w:val="24"/>
          <w:szCs w:val="24"/>
        </w:rPr>
        <w:t>υ</w:t>
      </w:r>
      <w:r w:rsidR="00822189">
        <w:rPr>
          <w:rFonts w:ascii="Times New Roman" w:hAnsi="Times New Roman" w:cs="Times New Roman"/>
          <w:sz w:val="24"/>
          <w:szCs w:val="24"/>
        </w:rPr>
        <w:t>σες αξίες στη λήξη 2</w:t>
      </w:r>
      <w:r w:rsidR="005C6C8F" w:rsidRPr="005C6C8F">
        <w:rPr>
          <w:rFonts w:ascii="Times New Roman" w:hAnsi="Times New Roman" w:cs="Times New Roman"/>
          <w:sz w:val="24"/>
          <w:szCs w:val="24"/>
        </w:rPr>
        <w:t>5</w:t>
      </w:r>
      <w:r w:rsidR="00822189" w:rsidRPr="005C6C8F">
        <w:rPr>
          <w:rFonts w:ascii="Times New Roman" w:hAnsi="Times New Roman" w:cs="Times New Roman"/>
          <w:sz w:val="24"/>
          <w:szCs w:val="24"/>
        </w:rPr>
        <w:t>% επί της αρχικής αξίας και για τα τρία ακίνητα. Ποια επένδυση θα διαλέγατε και γιατί</w:t>
      </w:r>
      <w:r w:rsidR="005C6C8F" w:rsidRPr="005C6C8F">
        <w:rPr>
          <w:rFonts w:ascii="Times New Roman" w:hAnsi="Times New Roman" w:cs="Times New Roman"/>
          <w:sz w:val="24"/>
          <w:szCs w:val="24"/>
        </w:rPr>
        <w:t xml:space="preserve">, </w:t>
      </w:r>
      <w:r w:rsidR="005C6C8F">
        <w:rPr>
          <w:rFonts w:ascii="Times New Roman" w:hAnsi="Times New Roman" w:cs="Times New Roman"/>
          <w:sz w:val="24"/>
          <w:szCs w:val="24"/>
        </w:rPr>
        <w:t>προεξοφλητικό επιτόκιο 5%</w:t>
      </w:r>
      <w:r w:rsidR="00822189" w:rsidRPr="005C6C8F">
        <w:rPr>
          <w:rFonts w:ascii="Times New Roman" w:hAnsi="Times New Roman" w:cs="Times New Roman"/>
          <w:sz w:val="24"/>
          <w:szCs w:val="24"/>
        </w:rPr>
        <w:t>?</w:t>
      </w:r>
    </w:p>
    <w:p w14:paraId="690EC00B" w14:textId="5E39291B" w:rsidR="00A464BC" w:rsidRDefault="0025404E" w:rsidP="00277E3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Η εταιρεία Χ λαμβάνει </w:t>
      </w:r>
      <w:r w:rsidR="00A464BC">
        <w:rPr>
          <w:rFonts w:ascii="Times New Roman" w:hAnsi="Times New Roman" w:cs="Times New Roman"/>
          <w:sz w:val="24"/>
          <w:szCs w:val="24"/>
        </w:rPr>
        <w:t>δάνειο</w:t>
      </w:r>
      <w:r>
        <w:rPr>
          <w:rFonts w:ascii="Times New Roman" w:hAnsi="Times New Roman" w:cs="Times New Roman"/>
          <w:sz w:val="24"/>
          <w:szCs w:val="24"/>
        </w:rPr>
        <w:t xml:space="preserve"> από την Τράπεζα Α ποσού 1.000.000 για 20 έτη με </w:t>
      </w:r>
      <w:r w:rsidR="00A464BC">
        <w:rPr>
          <w:rFonts w:ascii="Times New Roman" w:hAnsi="Times New Roman" w:cs="Times New Roman"/>
          <w:sz w:val="24"/>
          <w:szCs w:val="24"/>
        </w:rPr>
        <w:t xml:space="preserve">ετήσια δόση, επιτόκιο 6%, 2 έτη περίοδο χάριτος και </w:t>
      </w:r>
      <w:r w:rsidR="00A464BC">
        <w:rPr>
          <w:rFonts w:ascii="Times New Roman" w:hAnsi="Times New Roman" w:cs="Times New Roman"/>
          <w:sz w:val="24"/>
          <w:szCs w:val="24"/>
          <w:lang w:val="en-US"/>
        </w:rPr>
        <w:t>Balloon</w:t>
      </w:r>
      <w:r w:rsidR="00A464BC" w:rsidRPr="00A464BC">
        <w:rPr>
          <w:rFonts w:ascii="Times New Roman" w:hAnsi="Times New Roman" w:cs="Times New Roman"/>
          <w:sz w:val="24"/>
          <w:szCs w:val="24"/>
        </w:rPr>
        <w:t xml:space="preserve"> </w:t>
      </w:r>
      <w:r w:rsidR="00A464BC">
        <w:rPr>
          <w:rFonts w:ascii="Times New Roman" w:hAnsi="Times New Roman" w:cs="Times New Roman"/>
          <w:sz w:val="24"/>
          <w:szCs w:val="24"/>
        </w:rPr>
        <w:t>το 40% του ποσού. Ποια η ιεράρχηση των ταμειακών ροών του δανείου κατά τον 5</w:t>
      </w:r>
      <w:r w:rsidR="00A464BC" w:rsidRPr="00A464BC">
        <w:rPr>
          <w:rFonts w:ascii="Times New Roman" w:hAnsi="Times New Roman" w:cs="Times New Roman"/>
          <w:sz w:val="24"/>
          <w:szCs w:val="24"/>
          <w:vertAlign w:val="superscript"/>
        </w:rPr>
        <w:t>ο</w:t>
      </w:r>
      <w:r w:rsidR="00A464BC">
        <w:rPr>
          <w:rFonts w:ascii="Times New Roman" w:hAnsi="Times New Roman" w:cs="Times New Roman"/>
          <w:sz w:val="24"/>
          <w:szCs w:val="24"/>
        </w:rPr>
        <w:t xml:space="preserve"> 10</w:t>
      </w:r>
      <w:r w:rsidR="00A464BC" w:rsidRPr="00A464BC">
        <w:rPr>
          <w:rFonts w:ascii="Times New Roman" w:hAnsi="Times New Roman" w:cs="Times New Roman"/>
          <w:sz w:val="24"/>
          <w:szCs w:val="24"/>
          <w:vertAlign w:val="superscript"/>
        </w:rPr>
        <w:t>ο</w:t>
      </w:r>
      <w:r w:rsidR="00A464BC">
        <w:rPr>
          <w:rFonts w:ascii="Times New Roman" w:hAnsi="Times New Roman" w:cs="Times New Roman"/>
          <w:sz w:val="24"/>
          <w:szCs w:val="24"/>
        </w:rPr>
        <w:t xml:space="preserve"> 15</w:t>
      </w:r>
      <w:r w:rsidR="00A464BC" w:rsidRPr="00A464BC">
        <w:rPr>
          <w:rFonts w:ascii="Times New Roman" w:hAnsi="Times New Roman" w:cs="Times New Roman"/>
          <w:sz w:val="24"/>
          <w:szCs w:val="24"/>
          <w:vertAlign w:val="superscript"/>
        </w:rPr>
        <w:t>ο</w:t>
      </w:r>
      <w:r w:rsidR="00A464BC">
        <w:rPr>
          <w:rFonts w:ascii="Times New Roman" w:hAnsi="Times New Roman" w:cs="Times New Roman"/>
          <w:sz w:val="24"/>
          <w:szCs w:val="24"/>
        </w:rPr>
        <w:t xml:space="preserve"> και 20</w:t>
      </w:r>
      <w:r w:rsidR="00A464BC" w:rsidRPr="00A464BC">
        <w:rPr>
          <w:rFonts w:ascii="Times New Roman" w:hAnsi="Times New Roman" w:cs="Times New Roman"/>
          <w:sz w:val="24"/>
          <w:szCs w:val="24"/>
          <w:vertAlign w:val="superscript"/>
        </w:rPr>
        <w:t>ο</w:t>
      </w:r>
      <w:r w:rsidR="00A464BC">
        <w:rPr>
          <w:rFonts w:ascii="Times New Roman" w:hAnsi="Times New Roman" w:cs="Times New Roman"/>
          <w:sz w:val="24"/>
          <w:szCs w:val="24"/>
        </w:rPr>
        <w:t xml:space="preserve"> έτος του δανείου ανάλογα με το είδος του. </w:t>
      </w:r>
    </w:p>
    <w:p w14:paraId="75357E42" w14:textId="2025F420" w:rsidR="00D13F02" w:rsidRDefault="00D13F02" w:rsidP="00277E3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Κατασκευάστε τον πίνακα απόσβεσης ενός ακινήτου με κόστος κτήσης 3.800.000 ευρώ με αξία οικοπέδου 1.000.000 και υπολειμματική αξία κτηρίου 300.000 ευρώ μετά την ωφέλιμη ζωή του των 20 ετών με όλες τις μεθόδους απόσβεσης (</w:t>
      </w:r>
      <w:proofErr w:type="spellStart"/>
      <w:r>
        <w:rPr>
          <w:rFonts w:ascii="Times New Roman" w:hAnsi="Times New Roman" w:cs="Times New Roman"/>
          <w:sz w:val="24"/>
          <w:szCs w:val="24"/>
          <w:lang w:val="en-US"/>
        </w:rPr>
        <w:t>i</w:t>
      </w:r>
      <w:proofErr w:type="spellEnd"/>
      <w:r w:rsidRPr="00D13F02">
        <w:rPr>
          <w:rFonts w:ascii="Times New Roman" w:hAnsi="Times New Roman" w:cs="Times New Roman"/>
          <w:sz w:val="24"/>
          <w:szCs w:val="24"/>
        </w:rPr>
        <w:t xml:space="preserve">=20%) </w:t>
      </w:r>
      <w:r>
        <w:rPr>
          <w:rFonts w:ascii="Times New Roman" w:hAnsi="Times New Roman" w:cs="Times New Roman"/>
          <w:sz w:val="24"/>
          <w:szCs w:val="24"/>
        </w:rPr>
        <w:t>και να κατασκευάσετε σχετικό διάγραμμα με την αναπόσβεστη αξία με όλες τις μεθόδους</w:t>
      </w:r>
    </w:p>
    <w:p w14:paraId="3AC88D4F" w14:textId="77777777" w:rsidR="00381C5E" w:rsidRPr="009523AF" w:rsidRDefault="00381C5E" w:rsidP="00381C5E">
      <w:pPr>
        <w:pStyle w:val="ListParagraph"/>
        <w:numPr>
          <w:ilvl w:val="0"/>
          <w:numId w:val="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Δίδονται τα στοιχεία της επιχείρησης ΧΧΧΧΧ:</w:t>
      </w:r>
    </w:p>
    <w:p w14:paraId="3AE1E485"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Cash and marketable securities </w:t>
      </w:r>
      <w:r w:rsidRPr="009523AF">
        <w:rPr>
          <w:rFonts w:ascii="Times New Roman" w:hAnsi="Times New Roman"/>
          <w:szCs w:val="24"/>
          <w:lang w:val="en-US" w:eastAsia="el-GR"/>
        </w:rPr>
        <w:tab/>
        <w:t xml:space="preserve"> </w:t>
      </w:r>
      <w:r>
        <w:rPr>
          <w:rFonts w:ascii="Times New Roman" w:hAnsi="Times New Roman"/>
          <w:szCs w:val="24"/>
          <w:lang w:val="en-US" w:eastAsia="el-GR"/>
        </w:rPr>
        <w:tab/>
      </w:r>
      <w:r w:rsidRPr="009523AF">
        <w:rPr>
          <w:rFonts w:ascii="Times New Roman" w:hAnsi="Times New Roman"/>
          <w:szCs w:val="24"/>
          <w:lang w:val="en-US" w:eastAsia="el-GR"/>
        </w:rPr>
        <w:t>€100.00</w:t>
      </w:r>
    </w:p>
    <w:p w14:paraId="07088D79"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Fixed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€283.50</w:t>
      </w:r>
    </w:p>
    <w:p w14:paraId="6E28158C"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Sales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€1,000.00</w:t>
      </w:r>
    </w:p>
    <w:p w14:paraId="12CF9DB7"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Net income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€50.00</w:t>
      </w:r>
    </w:p>
    <w:p w14:paraId="41E220B7"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Quick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w:t>
      </w:r>
    </w:p>
    <w:p w14:paraId="1B0DDEE7"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Current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3.0</w:t>
      </w:r>
    </w:p>
    <w:p w14:paraId="7E2D1643"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DSO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40.55 days</w:t>
      </w:r>
    </w:p>
    <w:p w14:paraId="22BBFA15"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ROE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12%</w:t>
      </w:r>
    </w:p>
    <w:p w14:paraId="2075C748"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Η εταιρεία έχει μόνο κοινές μετοχές, τρέχουσες υποχρεώσεις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liabilities</w:t>
      </w:r>
      <w:r w:rsidRPr="009523AF">
        <w:rPr>
          <w:rFonts w:ascii="Times New Roman" w:hAnsi="Times New Roman"/>
          <w:szCs w:val="24"/>
          <w:lang w:eastAsia="el-GR"/>
        </w:rPr>
        <w:t>), και μακροπρόθεσμο δανεισμό (</w:t>
      </w:r>
      <w:r w:rsidRPr="009523AF">
        <w:rPr>
          <w:rFonts w:ascii="Times New Roman" w:hAnsi="Times New Roman"/>
          <w:szCs w:val="24"/>
          <w:lang w:val="en-US" w:eastAsia="el-GR"/>
        </w:rPr>
        <w:t>long</w:t>
      </w:r>
      <w:r w:rsidRPr="009523AF">
        <w:rPr>
          <w:rFonts w:ascii="Times New Roman" w:hAnsi="Times New Roman"/>
          <w:szCs w:val="24"/>
          <w:lang w:eastAsia="el-GR"/>
        </w:rPr>
        <w:t xml:space="preserve"> </w:t>
      </w:r>
      <w:r w:rsidRPr="009523AF">
        <w:rPr>
          <w:rFonts w:ascii="Times New Roman" w:hAnsi="Times New Roman"/>
          <w:szCs w:val="24"/>
          <w:lang w:val="en-US" w:eastAsia="el-GR"/>
        </w:rPr>
        <w:t>term</w:t>
      </w:r>
      <w:r w:rsidRPr="009523AF">
        <w:rPr>
          <w:rFonts w:ascii="Times New Roman" w:hAnsi="Times New Roman"/>
          <w:szCs w:val="24"/>
          <w:lang w:eastAsia="el-GR"/>
        </w:rPr>
        <w:t xml:space="preserve"> </w:t>
      </w:r>
      <w:r w:rsidRPr="009523AF">
        <w:rPr>
          <w:rFonts w:ascii="Times New Roman" w:hAnsi="Times New Roman"/>
          <w:szCs w:val="24"/>
          <w:lang w:val="en-US" w:eastAsia="el-GR"/>
        </w:rPr>
        <w:t>debt</w:t>
      </w:r>
      <w:r w:rsidRPr="009523AF">
        <w:rPr>
          <w:rFonts w:ascii="Times New Roman" w:hAnsi="Times New Roman"/>
          <w:szCs w:val="24"/>
          <w:lang w:eastAsia="el-GR"/>
        </w:rPr>
        <w:t>).</w:t>
      </w:r>
    </w:p>
    <w:p w14:paraId="616ACBDA" w14:textId="18F14B90"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val="en-US" w:eastAsia="el-GR"/>
        </w:rPr>
        <w:t>a</w:t>
      </w:r>
      <w:r w:rsidRPr="009523AF">
        <w:rPr>
          <w:rFonts w:ascii="Times New Roman" w:hAnsi="Times New Roman"/>
          <w:szCs w:val="24"/>
          <w:lang w:eastAsia="el-GR"/>
        </w:rPr>
        <w:t>. Βρείτε (1) τις απαιτήσεις (</w:t>
      </w:r>
      <w:r w:rsidRPr="009523AF">
        <w:rPr>
          <w:rFonts w:ascii="Times New Roman" w:hAnsi="Times New Roman"/>
          <w:szCs w:val="24"/>
          <w:lang w:val="en-US" w:eastAsia="el-GR"/>
        </w:rPr>
        <w:t>accounts</w:t>
      </w:r>
      <w:r w:rsidRPr="009523AF">
        <w:rPr>
          <w:rFonts w:ascii="Times New Roman" w:hAnsi="Times New Roman"/>
          <w:szCs w:val="24"/>
          <w:lang w:eastAsia="el-GR"/>
        </w:rPr>
        <w:t xml:space="preserve"> </w:t>
      </w:r>
      <w:r w:rsidRPr="009523AF">
        <w:rPr>
          <w:rFonts w:ascii="Times New Roman" w:hAnsi="Times New Roman"/>
          <w:szCs w:val="24"/>
          <w:lang w:val="en-US" w:eastAsia="el-GR"/>
        </w:rPr>
        <w:t>receivable</w:t>
      </w:r>
      <w:r w:rsidRPr="009523AF">
        <w:rPr>
          <w:rFonts w:ascii="Times New Roman" w:hAnsi="Times New Roman"/>
          <w:szCs w:val="24"/>
          <w:lang w:eastAsia="el-GR"/>
        </w:rPr>
        <w:t xml:space="preserve">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(2) της τρέχουσες υποχρεώσεις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liabilities</w:t>
      </w:r>
      <w:r w:rsidRPr="009523AF">
        <w:rPr>
          <w:rFonts w:ascii="Times New Roman" w:hAnsi="Times New Roman"/>
          <w:szCs w:val="24"/>
          <w:lang w:eastAsia="el-GR"/>
        </w:rPr>
        <w:t>), (3) το κυκλοφορούν ενεργητικό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(4) Το σύνολο του ενεργητικού της (</w:t>
      </w:r>
      <w:r w:rsidRPr="009523AF">
        <w:rPr>
          <w:rFonts w:ascii="Times New Roman" w:hAnsi="Times New Roman"/>
          <w:szCs w:val="24"/>
          <w:lang w:val="en-US" w:eastAsia="el-GR"/>
        </w:rPr>
        <w:t>total</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(5) το </w:t>
      </w:r>
      <w:r w:rsidRPr="009523AF">
        <w:rPr>
          <w:rFonts w:ascii="Times New Roman" w:hAnsi="Times New Roman"/>
          <w:szCs w:val="24"/>
          <w:lang w:val="en-US" w:eastAsia="el-GR"/>
        </w:rPr>
        <w:t>ROA</w:t>
      </w:r>
      <w:r w:rsidRPr="009523AF">
        <w:rPr>
          <w:rFonts w:ascii="Times New Roman" w:hAnsi="Times New Roman"/>
          <w:szCs w:val="24"/>
          <w:lang w:eastAsia="el-GR"/>
        </w:rPr>
        <w:t>, (6) Τα κεφάλαια της (</w:t>
      </w:r>
      <w:r w:rsidRPr="009523AF">
        <w:rPr>
          <w:rFonts w:ascii="Times New Roman" w:hAnsi="Times New Roman"/>
          <w:szCs w:val="24"/>
          <w:lang w:val="en-US" w:eastAsia="el-GR"/>
        </w:rPr>
        <w:t>common</w:t>
      </w:r>
      <w:r w:rsidRPr="009523AF">
        <w:rPr>
          <w:rFonts w:ascii="Times New Roman" w:hAnsi="Times New Roman"/>
          <w:szCs w:val="24"/>
          <w:lang w:eastAsia="el-GR"/>
        </w:rPr>
        <w:t xml:space="preserve"> </w:t>
      </w:r>
      <w:r w:rsidRPr="009523AF">
        <w:rPr>
          <w:rFonts w:ascii="Times New Roman" w:hAnsi="Times New Roman"/>
          <w:szCs w:val="24"/>
          <w:lang w:val="en-US" w:eastAsia="el-GR"/>
        </w:rPr>
        <w:t>equity</w:t>
      </w:r>
      <w:r w:rsidRPr="009523AF">
        <w:rPr>
          <w:rFonts w:ascii="Times New Roman" w:hAnsi="Times New Roman"/>
          <w:szCs w:val="24"/>
          <w:lang w:eastAsia="el-GR"/>
        </w:rPr>
        <w:t>), και (7) Το μακροπρόθεσμο δανεισμό της (</w:t>
      </w:r>
      <w:r w:rsidRPr="009523AF">
        <w:rPr>
          <w:rFonts w:ascii="Times New Roman" w:hAnsi="Times New Roman"/>
          <w:szCs w:val="24"/>
          <w:lang w:val="en-US" w:eastAsia="el-GR"/>
        </w:rPr>
        <w:t>long</w:t>
      </w:r>
      <w:r w:rsidRPr="009523AF">
        <w:rPr>
          <w:rFonts w:ascii="Times New Roman" w:hAnsi="Times New Roman"/>
          <w:szCs w:val="24"/>
          <w:lang w:eastAsia="el-GR"/>
        </w:rPr>
        <w:t>-</w:t>
      </w:r>
      <w:r w:rsidRPr="009523AF">
        <w:rPr>
          <w:rFonts w:ascii="Times New Roman" w:hAnsi="Times New Roman"/>
          <w:szCs w:val="24"/>
          <w:lang w:val="en-US" w:eastAsia="el-GR"/>
        </w:rPr>
        <w:t>term</w:t>
      </w:r>
      <w:r w:rsidRPr="009523AF">
        <w:rPr>
          <w:rFonts w:ascii="Times New Roman" w:hAnsi="Times New Roman"/>
          <w:szCs w:val="24"/>
          <w:lang w:eastAsia="el-GR"/>
        </w:rPr>
        <w:t xml:space="preserve"> </w:t>
      </w:r>
      <w:r w:rsidRPr="009523AF">
        <w:rPr>
          <w:rFonts w:ascii="Times New Roman" w:hAnsi="Times New Roman"/>
          <w:szCs w:val="24"/>
          <w:lang w:val="en-US" w:eastAsia="el-GR"/>
        </w:rPr>
        <w:t>debt</w:t>
      </w:r>
      <w:r w:rsidRPr="009523AF">
        <w:rPr>
          <w:rFonts w:ascii="Times New Roman" w:hAnsi="Times New Roman"/>
          <w:szCs w:val="24"/>
          <w:lang w:eastAsia="el-GR"/>
        </w:rPr>
        <w:t>).</w:t>
      </w:r>
    </w:p>
    <w:p w14:paraId="591B5AF6" w14:textId="4EE4CEC2"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val="en-US" w:eastAsia="el-GR"/>
        </w:rPr>
        <w:t>b</w:t>
      </w:r>
      <w:r w:rsidRPr="009523AF">
        <w:rPr>
          <w:rFonts w:ascii="Times New Roman" w:hAnsi="Times New Roman"/>
          <w:szCs w:val="24"/>
          <w:lang w:eastAsia="el-GR"/>
        </w:rPr>
        <w:t xml:space="preserve">. Εάν στο τμήμα a, βρήκατε </w:t>
      </w:r>
      <w:r w:rsidRPr="009523AF">
        <w:rPr>
          <w:rFonts w:ascii="Times New Roman" w:hAnsi="Times New Roman"/>
          <w:szCs w:val="24"/>
          <w:lang w:val="en-US" w:eastAsia="el-GR"/>
        </w:rPr>
        <w:t>accounts</w:t>
      </w:r>
      <w:r w:rsidRPr="009523AF">
        <w:rPr>
          <w:rFonts w:ascii="Times New Roman" w:hAnsi="Times New Roman"/>
          <w:szCs w:val="24"/>
          <w:lang w:eastAsia="el-GR"/>
        </w:rPr>
        <w:t xml:space="preserve"> </w:t>
      </w:r>
      <w:r w:rsidRPr="009523AF">
        <w:rPr>
          <w:rFonts w:ascii="Times New Roman" w:hAnsi="Times New Roman"/>
          <w:szCs w:val="24"/>
          <w:lang w:val="en-US" w:eastAsia="el-GR"/>
        </w:rPr>
        <w:t>receivable</w:t>
      </w:r>
      <w:r w:rsidRPr="009523AF">
        <w:rPr>
          <w:rFonts w:ascii="Times New Roman" w:hAnsi="Times New Roman"/>
          <w:szCs w:val="24"/>
          <w:lang w:eastAsia="el-GR"/>
        </w:rPr>
        <w:t xml:space="preserve">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w:t>
      </w:r>
      <w:r w:rsidR="005A086D" w:rsidRPr="009523AF">
        <w:rPr>
          <w:rFonts w:ascii="Times New Roman" w:hAnsi="Times New Roman"/>
          <w:szCs w:val="24"/>
          <w:lang w:eastAsia="el-GR"/>
        </w:rPr>
        <w:t>= €</w:t>
      </w:r>
      <w:r w:rsidRPr="009523AF">
        <w:rPr>
          <w:rFonts w:ascii="Times New Roman" w:hAnsi="Times New Roman"/>
          <w:szCs w:val="24"/>
          <w:lang w:eastAsia="el-GR"/>
        </w:rPr>
        <w:t xml:space="preserve">111.1 εκατομμύρια και η εταιρεία θέλει να μειώσει την πίστωση </w:t>
      </w:r>
      <w:r w:rsidRPr="009523AF">
        <w:rPr>
          <w:rFonts w:ascii="Times New Roman" w:hAnsi="Times New Roman"/>
          <w:szCs w:val="24"/>
          <w:lang w:val="en-US" w:eastAsia="el-GR"/>
        </w:rPr>
        <w:t>DSO</w:t>
      </w:r>
      <w:r w:rsidRPr="009523AF">
        <w:rPr>
          <w:rFonts w:ascii="Times New Roman" w:hAnsi="Times New Roman"/>
          <w:szCs w:val="24"/>
          <w:lang w:eastAsia="el-GR"/>
        </w:rPr>
        <w:t xml:space="preserve"> από 40.55 μέρες σε 30.4 μέρες κρατώντας όλα τα άλλα σταθερά πόσα μετρητά θα δημιουργηθούν? Εάν τα μετρητά αυτά χρησιμοποιηθούν στην αγορά ιδίων μετοχών (η για μείωση κεφαλαίου) στη λογιστική αξία μειώνοντας τα κεφάλαια, πως θα επηρεαστεί ο (1)  </w:t>
      </w:r>
      <w:r w:rsidRPr="009523AF">
        <w:rPr>
          <w:rFonts w:ascii="Times New Roman" w:hAnsi="Times New Roman"/>
          <w:szCs w:val="24"/>
          <w:lang w:val="en-US" w:eastAsia="el-GR"/>
        </w:rPr>
        <w:t>ROE</w:t>
      </w:r>
      <w:r w:rsidRPr="009523AF">
        <w:rPr>
          <w:rFonts w:ascii="Times New Roman" w:hAnsi="Times New Roman"/>
          <w:szCs w:val="24"/>
          <w:lang w:eastAsia="el-GR"/>
        </w:rPr>
        <w:t xml:space="preserve">, (2) ο </w:t>
      </w:r>
      <w:r w:rsidRPr="009523AF">
        <w:rPr>
          <w:rFonts w:ascii="Times New Roman" w:hAnsi="Times New Roman"/>
          <w:szCs w:val="24"/>
          <w:lang w:val="en-US" w:eastAsia="el-GR"/>
        </w:rPr>
        <w:t>ROA</w:t>
      </w:r>
      <w:r w:rsidRPr="009523AF">
        <w:rPr>
          <w:rFonts w:ascii="Times New Roman" w:hAnsi="Times New Roman"/>
          <w:szCs w:val="24"/>
          <w:lang w:eastAsia="el-GR"/>
        </w:rPr>
        <w:t xml:space="preserve">, και (3) ο συνολικός δείκτης </w:t>
      </w:r>
      <w:r w:rsidRPr="009523AF">
        <w:rPr>
          <w:rFonts w:ascii="Times New Roman" w:hAnsi="Times New Roman"/>
          <w:szCs w:val="24"/>
          <w:lang w:val="en-US" w:eastAsia="el-GR"/>
        </w:rPr>
        <w:t>debt</w:t>
      </w:r>
      <w:r w:rsidRPr="009523AF">
        <w:rPr>
          <w:rFonts w:ascii="Times New Roman" w:hAnsi="Times New Roman"/>
          <w:szCs w:val="24"/>
          <w:lang w:eastAsia="el-GR"/>
        </w:rPr>
        <w:t>/</w:t>
      </w:r>
      <w:r w:rsidRPr="009523AF">
        <w:rPr>
          <w:rFonts w:ascii="Times New Roman" w:hAnsi="Times New Roman"/>
          <w:szCs w:val="24"/>
          <w:lang w:val="en-US" w:eastAsia="el-GR"/>
        </w:rPr>
        <w:t>total</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w:t>
      </w:r>
      <w:r w:rsidRPr="009523AF">
        <w:rPr>
          <w:rFonts w:ascii="Times New Roman" w:hAnsi="Times New Roman"/>
          <w:szCs w:val="24"/>
          <w:lang w:val="en-US" w:eastAsia="el-GR"/>
        </w:rPr>
        <w:t>ratio</w:t>
      </w:r>
      <w:r w:rsidRPr="009523AF">
        <w:rPr>
          <w:rFonts w:ascii="Times New Roman" w:hAnsi="Times New Roman"/>
          <w:szCs w:val="24"/>
          <w:lang w:eastAsia="el-GR"/>
        </w:rPr>
        <w:t>?</w:t>
      </w:r>
    </w:p>
    <w:p w14:paraId="6A76AF9D" w14:textId="77777777" w:rsidR="00381C5E" w:rsidRPr="009523AF" w:rsidRDefault="00381C5E" w:rsidP="00381C5E">
      <w:pPr>
        <w:pStyle w:val="ListParagraph"/>
        <w:numPr>
          <w:ilvl w:val="0"/>
          <w:numId w:val="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lastRenderedPageBreak/>
        <w:t xml:space="preserve">Έχετε τις οικονομικές καταστάσεις της εταιρείας ΧΧΧΧ, Απαντήστε στις παρακάτω ερωτήσεις. </w:t>
      </w:r>
    </w:p>
    <w:p w14:paraId="663C0196" w14:textId="7AC22867" w:rsidR="00381C5E" w:rsidRPr="009523AF" w:rsidRDefault="00381C5E" w:rsidP="00381C5E">
      <w:pPr>
        <w:pStyle w:val="ListParagraph"/>
        <w:numPr>
          <w:ilvl w:val="0"/>
          <w:numId w:val="12"/>
        </w:numPr>
        <w:autoSpaceDE w:val="0"/>
        <w:autoSpaceDN w:val="0"/>
        <w:adjustRightInd w:val="0"/>
        <w:spacing w:after="0" w:line="240" w:lineRule="auto"/>
        <w:jc w:val="both"/>
        <w:rPr>
          <w:rStyle w:val="hps"/>
          <w:rFonts w:ascii="Times New Roman" w:hAnsi="Times New Roman" w:cs="Times New Roman"/>
          <w:szCs w:val="24"/>
          <w:lang w:eastAsia="el-GR"/>
        </w:rPr>
      </w:pPr>
      <w:r w:rsidRPr="009523AF">
        <w:rPr>
          <w:rStyle w:val="hps"/>
          <w:rFonts w:ascii="Times New Roman" w:hAnsi="Times New Roman" w:cs="Times New Roman"/>
          <w:szCs w:val="24"/>
        </w:rPr>
        <w:t>Ποιο είναι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 καθαρό</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λειτουργικό κέρδος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μετά από φόρους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NOPAT) </w:t>
      </w:r>
      <w:r w:rsidRPr="009523AF">
        <w:rPr>
          <w:rStyle w:val="hps"/>
          <w:rFonts w:ascii="Times New Roman" w:hAnsi="Times New Roman" w:cs="Times New Roman"/>
          <w:szCs w:val="24"/>
        </w:rPr>
        <w:t>για το 20</w:t>
      </w:r>
      <w:r w:rsidRPr="00381C5E">
        <w:rPr>
          <w:rStyle w:val="hps"/>
          <w:rFonts w:ascii="Times New Roman" w:hAnsi="Times New Roman" w:cs="Times New Roman"/>
          <w:szCs w:val="24"/>
        </w:rPr>
        <w:t>2</w:t>
      </w:r>
      <w:r w:rsidR="00D26892">
        <w:rPr>
          <w:rStyle w:val="hps"/>
          <w:rFonts w:ascii="Times New Roman" w:hAnsi="Times New Roman" w:cs="Times New Roman"/>
          <w:szCs w:val="24"/>
        </w:rPr>
        <w:t>4</w:t>
      </w:r>
      <w:r w:rsidRPr="009523AF">
        <w:rPr>
          <w:rStyle w:val="hps"/>
          <w:rFonts w:ascii="Times New Roman" w:hAnsi="Times New Roman" w:cs="Times New Roman"/>
          <w:szCs w:val="24"/>
        </w:rPr>
        <w:t>;</w:t>
      </w:r>
    </w:p>
    <w:p w14:paraId="2715B262" w14:textId="77777777" w:rsidR="00381C5E" w:rsidRPr="009523AF" w:rsidRDefault="00381C5E" w:rsidP="00381C5E">
      <w:pPr>
        <w:pStyle w:val="ListParagraph"/>
        <w:numPr>
          <w:ilvl w:val="0"/>
          <w:numId w:val="12"/>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 τα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ποσά</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του καθαρού</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κεφαλαίου κίνησης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 για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δύο</w:t>
      </w:r>
      <w:r w:rsidRPr="009523AF">
        <w:rPr>
          <w:rFonts w:ascii="Times New Roman" w:hAnsi="Times New Roman" w:cs="Times New Roman"/>
          <w:szCs w:val="24"/>
        </w:rPr>
        <w:t xml:space="preserve"> </w:t>
      </w:r>
      <w:r w:rsidRPr="009523AF">
        <w:rPr>
          <w:rStyle w:val="hps"/>
          <w:rFonts w:ascii="Times New Roman" w:hAnsi="Times New Roman" w:cs="Times New Roman"/>
          <w:szCs w:val="24"/>
        </w:rPr>
        <w:t>χρόνια</w:t>
      </w:r>
      <w:r w:rsidRPr="009523AF">
        <w:rPr>
          <w:rFonts w:ascii="Times New Roman" w:hAnsi="Times New Roman" w:cs="Times New Roman"/>
          <w:szCs w:val="24"/>
        </w:rPr>
        <w:t>;</w:t>
      </w:r>
    </w:p>
    <w:p w14:paraId="066919BE" w14:textId="77777777" w:rsidR="00381C5E" w:rsidRPr="009523AF" w:rsidRDefault="00381C5E" w:rsidP="00381C5E">
      <w:pPr>
        <w:pStyle w:val="ListParagraph"/>
        <w:numPr>
          <w:ilvl w:val="0"/>
          <w:numId w:val="12"/>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 τα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ποσά των συνολικών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καθαρών κεφαλαίων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 για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δύο</w:t>
      </w:r>
      <w:r w:rsidRPr="009523AF">
        <w:rPr>
          <w:rFonts w:ascii="Times New Roman" w:hAnsi="Times New Roman" w:cs="Times New Roman"/>
          <w:szCs w:val="24"/>
        </w:rPr>
        <w:t xml:space="preserve"> </w:t>
      </w:r>
      <w:r w:rsidRPr="009523AF">
        <w:rPr>
          <w:rStyle w:val="hps"/>
          <w:rFonts w:ascii="Times New Roman" w:hAnsi="Times New Roman" w:cs="Times New Roman"/>
          <w:szCs w:val="24"/>
        </w:rPr>
        <w:t>χρόνια</w:t>
      </w:r>
      <w:r w:rsidRPr="009523AF">
        <w:rPr>
          <w:rFonts w:ascii="Times New Roman" w:hAnsi="Times New Roman" w:cs="Times New Roman"/>
          <w:szCs w:val="24"/>
        </w:rPr>
        <w:t>;</w:t>
      </w:r>
    </w:p>
    <w:p w14:paraId="090D5416" w14:textId="3BB6457F" w:rsidR="00381C5E" w:rsidRPr="009523AF" w:rsidRDefault="00381C5E" w:rsidP="00381C5E">
      <w:pPr>
        <w:pStyle w:val="ListParagraph"/>
        <w:numPr>
          <w:ilvl w:val="0"/>
          <w:numId w:val="12"/>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η ελεύθερη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ταμειακή ροή</w:t>
      </w:r>
      <w:r w:rsidRPr="009523AF">
        <w:rPr>
          <w:rFonts w:ascii="Times New Roman" w:hAnsi="Times New Roman" w:cs="Times New Roman"/>
          <w:szCs w:val="24"/>
        </w:rPr>
        <w:t xml:space="preserve"> </w:t>
      </w:r>
      <w:r w:rsidRPr="009523AF">
        <w:rPr>
          <w:rStyle w:val="hps"/>
          <w:rFonts w:ascii="Times New Roman" w:hAnsi="Times New Roman" w:cs="Times New Roman"/>
          <w:szCs w:val="24"/>
        </w:rPr>
        <w:t>για το 20</w:t>
      </w:r>
      <w:r w:rsidRPr="00381C5E">
        <w:rPr>
          <w:rStyle w:val="hps"/>
          <w:rFonts w:ascii="Times New Roman" w:hAnsi="Times New Roman" w:cs="Times New Roman"/>
          <w:szCs w:val="24"/>
        </w:rPr>
        <w:t>2</w:t>
      </w:r>
      <w:r w:rsidR="00D26892">
        <w:rPr>
          <w:rStyle w:val="hps"/>
          <w:rFonts w:ascii="Times New Roman" w:hAnsi="Times New Roman" w:cs="Times New Roman"/>
          <w:szCs w:val="24"/>
        </w:rPr>
        <w:t>4</w:t>
      </w:r>
      <w:r w:rsidRPr="009523AF">
        <w:rPr>
          <w:rStyle w:val="hps"/>
          <w:rFonts w:ascii="Times New Roman" w:hAnsi="Times New Roman" w:cs="Times New Roman"/>
          <w:szCs w:val="24"/>
        </w:rPr>
        <w:t>;</w:t>
      </w:r>
      <w:r w:rsidRPr="009523AF">
        <w:rPr>
          <w:rFonts w:ascii="Times New Roman" w:hAnsi="Times New Roman" w:cs="Times New Roman"/>
          <w:szCs w:val="24"/>
        </w:rPr>
        <w:t xml:space="preserve"> </w:t>
      </w:r>
    </w:p>
    <w:p w14:paraId="5F5F7D19" w14:textId="1E9C199C" w:rsidR="00381C5E" w:rsidRPr="009523AF" w:rsidRDefault="00381C5E" w:rsidP="00381C5E">
      <w:pPr>
        <w:pStyle w:val="ListParagraph"/>
        <w:numPr>
          <w:ilvl w:val="0"/>
          <w:numId w:val="12"/>
        </w:numPr>
        <w:autoSpaceDE w:val="0"/>
        <w:autoSpaceDN w:val="0"/>
        <w:adjustRightInd w:val="0"/>
        <w:spacing w:after="0" w:line="240" w:lineRule="auto"/>
        <w:jc w:val="both"/>
        <w:rPr>
          <w:rStyle w:val="hps"/>
          <w:rFonts w:ascii="Times New Roman" w:hAnsi="Times New Roman" w:cs="Times New Roman"/>
          <w:szCs w:val="24"/>
          <w:lang w:eastAsia="el-GR"/>
        </w:rPr>
      </w:pPr>
      <w:r w:rsidRPr="009523AF">
        <w:rPr>
          <w:rStyle w:val="hps"/>
          <w:rFonts w:ascii="Times New Roman" w:hAnsi="Times New Roman" w:cs="Times New Roman"/>
          <w:szCs w:val="24"/>
        </w:rPr>
        <w:t>Πώς μπορείτε να εξηγήσετε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 μεγάλη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αύξηση των μερισμάτων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 20</w:t>
      </w:r>
      <w:r w:rsidRPr="00381C5E">
        <w:rPr>
          <w:rStyle w:val="hps"/>
          <w:rFonts w:ascii="Times New Roman" w:hAnsi="Times New Roman" w:cs="Times New Roman"/>
          <w:szCs w:val="24"/>
        </w:rPr>
        <w:t>2</w:t>
      </w:r>
      <w:r w:rsidR="00D26892">
        <w:rPr>
          <w:rStyle w:val="hps"/>
          <w:rFonts w:ascii="Times New Roman" w:hAnsi="Times New Roman" w:cs="Times New Roman"/>
          <w:szCs w:val="24"/>
        </w:rPr>
        <w:t>4</w:t>
      </w:r>
      <w:r w:rsidRPr="009523AF">
        <w:rPr>
          <w:rStyle w:val="hps"/>
          <w:rFonts w:ascii="Times New Roman" w:hAnsi="Times New Roman" w:cs="Times New Roman"/>
          <w:szCs w:val="24"/>
        </w:rPr>
        <w:t>;</w:t>
      </w:r>
    </w:p>
    <w:p w14:paraId="6D4F0F41" w14:textId="084C64E4" w:rsidR="00381C5E" w:rsidRDefault="00381C5E" w:rsidP="00381C5E">
      <w:pPr>
        <w:pStyle w:val="ListParagraph"/>
        <w:autoSpaceDE w:val="0"/>
        <w:autoSpaceDN w:val="0"/>
        <w:adjustRightInd w:val="0"/>
        <w:spacing w:after="0" w:line="240" w:lineRule="auto"/>
        <w:jc w:val="both"/>
        <w:rPr>
          <w:rFonts w:ascii="Times New Roman" w:hAnsi="Times New Roman"/>
          <w:szCs w:val="24"/>
          <w:lang w:eastAsia="el-GR"/>
        </w:rPr>
      </w:pPr>
    </w:p>
    <w:p w14:paraId="75C72424" w14:textId="73C26473" w:rsidR="00381C5E" w:rsidRDefault="00381C5E" w:rsidP="00381C5E">
      <w:pPr>
        <w:pStyle w:val="ListParagraph"/>
        <w:autoSpaceDE w:val="0"/>
        <w:autoSpaceDN w:val="0"/>
        <w:adjustRightInd w:val="0"/>
        <w:spacing w:after="0" w:line="240" w:lineRule="auto"/>
        <w:jc w:val="both"/>
        <w:rPr>
          <w:rFonts w:ascii="Times New Roman" w:hAnsi="Times New Roman"/>
          <w:szCs w:val="24"/>
          <w:lang w:eastAsia="el-GR"/>
        </w:rPr>
      </w:pPr>
    </w:p>
    <w:p w14:paraId="039474DC" w14:textId="77777777" w:rsidR="00381C5E" w:rsidRPr="009523AF" w:rsidRDefault="00381C5E" w:rsidP="00381C5E">
      <w:pPr>
        <w:pStyle w:val="ListParagraph"/>
        <w:autoSpaceDE w:val="0"/>
        <w:autoSpaceDN w:val="0"/>
        <w:adjustRightInd w:val="0"/>
        <w:spacing w:after="0" w:line="240" w:lineRule="auto"/>
        <w:jc w:val="both"/>
        <w:rPr>
          <w:rFonts w:ascii="Times New Roman" w:hAnsi="Times New Roman"/>
          <w:szCs w:val="24"/>
          <w:lang w:eastAsia="el-GR"/>
        </w:rPr>
      </w:pPr>
    </w:p>
    <w:p w14:paraId="0D093564" w14:textId="77777777" w:rsidR="00381C5E" w:rsidRPr="00381C5E" w:rsidRDefault="00381C5E" w:rsidP="00381C5E">
      <w:pPr>
        <w:pStyle w:val="ListParagraph"/>
        <w:autoSpaceDE w:val="0"/>
        <w:autoSpaceDN w:val="0"/>
        <w:adjustRightInd w:val="0"/>
        <w:spacing w:after="0" w:line="240" w:lineRule="auto"/>
        <w:ind w:left="0"/>
        <w:jc w:val="both"/>
        <w:rPr>
          <w:rFonts w:ascii="Times New Roman" w:hAnsi="Times New Roman"/>
          <w:b/>
          <w:i/>
          <w:szCs w:val="24"/>
          <w:lang w:val="en-US" w:eastAsia="el-GR"/>
        </w:rPr>
      </w:pPr>
      <w:r w:rsidRPr="00381C5E">
        <w:rPr>
          <w:rFonts w:ascii="Times New Roman" w:hAnsi="Times New Roman"/>
          <w:b/>
          <w:i/>
          <w:szCs w:val="24"/>
          <w:lang w:eastAsia="el-GR"/>
        </w:rPr>
        <w:t>Κατάσταση</w:t>
      </w:r>
      <w:r w:rsidRPr="00381C5E">
        <w:rPr>
          <w:rFonts w:ascii="Times New Roman" w:hAnsi="Times New Roman"/>
          <w:b/>
          <w:i/>
          <w:szCs w:val="24"/>
          <w:lang w:val="en-US" w:eastAsia="el-GR"/>
        </w:rPr>
        <w:t xml:space="preserve"> </w:t>
      </w:r>
      <w:r w:rsidRPr="00381C5E">
        <w:rPr>
          <w:rFonts w:ascii="Times New Roman" w:hAnsi="Times New Roman"/>
          <w:b/>
          <w:i/>
          <w:szCs w:val="24"/>
          <w:lang w:eastAsia="el-GR"/>
        </w:rPr>
        <w:t>αποτελεσμάτων</w:t>
      </w:r>
      <w:r w:rsidRPr="00381C5E">
        <w:rPr>
          <w:rFonts w:ascii="Times New Roman" w:hAnsi="Times New Roman"/>
          <w:b/>
          <w:i/>
          <w:szCs w:val="24"/>
          <w:lang w:val="en-US" w:eastAsia="el-GR"/>
        </w:rPr>
        <w:t xml:space="preserve"> </w:t>
      </w:r>
      <w:r w:rsidRPr="00381C5E">
        <w:rPr>
          <w:rFonts w:ascii="Times New Roman" w:hAnsi="Times New Roman"/>
          <w:b/>
          <w:i/>
          <w:szCs w:val="24"/>
          <w:lang w:eastAsia="el-GR"/>
        </w:rPr>
        <w:t>χρήσεως</w:t>
      </w:r>
    </w:p>
    <w:p w14:paraId="3551EBB6" w14:textId="2DA41E99" w:rsidR="00381C5E" w:rsidRPr="00F57F0D" w:rsidRDefault="00381C5E" w:rsidP="00381C5E">
      <w:pPr>
        <w:pStyle w:val="ListParagraph"/>
        <w:autoSpaceDE w:val="0"/>
        <w:autoSpaceDN w:val="0"/>
        <w:adjustRightInd w:val="0"/>
        <w:spacing w:after="0" w:line="240" w:lineRule="auto"/>
        <w:ind w:left="4320" w:firstLine="720"/>
        <w:jc w:val="both"/>
        <w:rPr>
          <w:rFonts w:ascii="Times New Roman" w:hAnsi="Times New Roman"/>
          <w:b/>
          <w:szCs w:val="24"/>
          <w:lang w:val="en-US" w:eastAsia="el-GR"/>
        </w:rPr>
      </w:pPr>
      <w:r w:rsidRPr="00381C5E">
        <w:rPr>
          <w:rFonts w:ascii="Times New Roman" w:hAnsi="Times New Roman"/>
          <w:b/>
          <w:szCs w:val="24"/>
          <w:lang w:val="en-US" w:eastAsia="el-GR"/>
        </w:rPr>
        <w:t>202</w:t>
      </w:r>
      <w:r w:rsidR="00D26892" w:rsidRPr="00F57F0D">
        <w:rPr>
          <w:rFonts w:ascii="Times New Roman" w:hAnsi="Times New Roman"/>
          <w:b/>
          <w:szCs w:val="24"/>
          <w:lang w:val="en-US" w:eastAsia="el-GR"/>
        </w:rPr>
        <w:t>4</w:t>
      </w:r>
      <w:r w:rsidRPr="00381C5E">
        <w:rPr>
          <w:rFonts w:ascii="Times New Roman" w:hAnsi="Times New Roman"/>
          <w:b/>
          <w:szCs w:val="24"/>
          <w:lang w:val="en-US" w:eastAsia="el-GR"/>
        </w:rPr>
        <w:tab/>
      </w:r>
      <w:r w:rsidRPr="00381C5E">
        <w:rPr>
          <w:rFonts w:ascii="Times New Roman" w:hAnsi="Times New Roman"/>
          <w:b/>
          <w:szCs w:val="24"/>
          <w:lang w:val="en-US" w:eastAsia="el-GR"/>
        </w:rPr>
        <w:tab/>
      </w:r>
      <w:r w:rsidRPr="00381C5E">
        <w:rPr>
          <w:rFonts w:ascii="Times New Roman" w:hAnsi="Times New Roman"/>
          <w:b/>
          <w:szCs w:val="24"/>
          <w:lang w:val="en-US" w:eastAsia="el-GR"/>
        </w:rPr>
        <w:tab/>
        <w:t>202</w:t>
      </w:r>
      <w:r w:rsidR="00D26892" w:rsidRPr="00F57F0D">
        <w:rPr>
          <w:rFonts w:ascii="Times New Roman" w:hAnsi="Times New Roman"/>
          <w:b/>
          <w:szCs w:val="24"/>
          <w:lang w:val="en-US" w:eastAsia="el-GR"/>
        </w:rPr>
        <w:t>3</w:t>
      </w:r>
    </w:p>
    <w:p w14:paraId="22CC694E"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Sales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€1,200.0 </w:t>
      </w:r>
      <w:r w:rsidRPr="009523AF">
        <w:rPr>
          <w:rFonts w:ascii="Times New Roman" w:hAnsi="Times New Roman"/>
          <w:szCs w:val="24"/>
          <w:lang w:val="en-US" w:eastAsia="el-GR"/>
        </w:rPr>
        <w:tab/>
      </w:r>
      <w:r w:rsidRPr="009523AF">
        <w:rPr>
          <w:rFonts w:ascii="Times New Roman" w:hAnsi="Times New Roman"/>
          <w:szCs w:val="24"/>
          <w:lang w:val="en-US" w:eastAsia="el-GR"/>
        </w:rPr>
        <w:tab/>
        <w:t>€1,000.0</w:t>
      </w:r>
    </w:p>
    <w:p w14:paraId="16F0940E" w14:textId="5654356E"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Operating costs excluding depreciation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€1,020.0</w:t>
      </w:r>
      <w:r w:rsidRPr="009523AF">
        <w:rPr>
          <w:rFonts w:ascii="Times New Roman" w:hAnsi="Times New Roman"/>
          <w:szCs w:val="24"/>
          <w:lang w:val="en-US" w:eastAsia="el-GR"/>
        </w:rPr>
        <w:tab/>
      </w:r>
      <w:r w:rsidRPr="009523AF">
        <w:rPr>
          <w:rFonts w:ascii="Times New Roman" w:hAnsi="Times New Roman"/>
          <w:szCs w:val="24"/>
          <w:lang w:val="en-US" w:eastAsia="el-GR"/>
        </w:rPr>
        <w:tab/>
        <w:t>€850.0</w:t>
      </w:r>
    </w:p>
    <w:p w14:paraId="266C91D6" w14:textId="4C9374F3"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Depreciation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€25.0</w:t>
      </w:r>
    </w:p>
    <w:p w14:paraId="2E2393CA"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Earnings before interest and taxes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€ 150.0</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€ 125.0</w:t>
      </w:r>
    </w:p>
    <w:p w14:paraId="25E96614" w14:textId="52513166"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Less interest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€21.7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€20.2</w:t>
      </w:r>
    </w:p>
    <w:p w14:paraId="05FDE1DD"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Earnings before taxes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€ 128.3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€ 104.8</w:t>
      </w:r>
    </w:p>
    <w:p w14:paraId="77CE9188" w14:textId="46E68D41"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Taxes (40%)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€51.3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€41.9</w:t>
      </w:r>
    </w:p>
    <w:p w14:paraId="4AB1FBBA"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Net income available to common stockholders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€ 77.0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€ 62.9</w:t>
      </w:r>
    </w:p>
    <w:p w14:paraId="2912E903"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Common dividends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€ 60.5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€ 4.4</w:t>
      </w:r>
    </w:p>
    <w:p w14:paraId="5581D4C8" w14:textId="77777777" w:rsidR="00381C5E" w:rsidRPr="009523AF" w:rsidRDefault="00381C5E" w:rsidP="00381C5E">
      <w:pPr>
        <w:autoSpaceDE w:val="0"/>
        <w:autoSpaceDN w:val="0"/>
        <w:adjustRightInd w:val="0"/>
        <w:spacing w:after="0" w:line="240" w:lineRule="auto"/>
        <w:jc w:val="both"/>
        <w:rPr>
          <w:rFonts w:ascii="Times New Roman" w:hAnsi="Times New Roman"/>
          <w:b/>
          <w:bCs/>
          <w:szCs w:val="24"/>
          <w:lang w:val="en-US" w:eastAsia="el-GR"/>
        </w:rPr>
      </w:pPr>
    </w:p>
    <w:p w14:paraId="70CCDB70" w14:textId="77777777" w:rsidR="00381C5E" w:rsidRPr="00381C5E" w:rsidRDefault="00381C5E" w:rsidP="00381C5E">
      <w:pPr>
        <w:pStyle w:val="ListParagraph"/>
        <w:autoSpaceDE w:val="0"/>
        <w:autoSpaceDN w:val="0"/>
        <w:adjustRightInd w:val="0"/>
        <w:spacing w:after="0" w:line="240" w:lineRule="auto"/>
        <w:ind w:left="0"/>
        <w:jc w:val="both"/>
        <w:rPr>
          <w:rFonts w:ascii="Times New Roman" w:hAnsi="Times New Roman"/>
          <w:b/>
          <w:i/>
          <w:szCs w:val="24"/>
          <w:lang w:val="en-US" w:eastAsia="el-GR"/>
        </w:rPr>
      </w:pPr>
      <w:r w:rsidRPr="00381C5E">
        <w:rPr>
          <w:rFonts w:ascii="Times New Roman" w:hAnsi="Times New Roman"/>
          <w:b/>
          <w:i/>
          <w:szCs w:val="24"/>
          <w:lang w:eastAsia="el-GR"/>
        </w:rPr>
        <w:t>Ισολογισμός</w:t>
      </w:r>
    </w:p>
    <w:p w14:paraId="7E0B4F45" w14:textId="7B227A98" w:rsidR="00381C5E" w:rsidRPr="00F57F0D" w:rsidRDefault="00381C5E" w:rsidP="00381C5E">
      <w:pPr>
        <w:autoSpaceDE w:val="0"/>
        <w:autoSpaceDN w:val="0"/>
        <w:adjustRightInd w:val="0"/>
        <w:spacing w:after="0" w:line="240" w:lineRule="auto"/>
        <w:ind w:left="4320" w:firstLine="720"/>
        <w:jc w:val="both"/>
        <w:rPr>
          <w:rFonts w:ascii="Times New Roman" w:hAnsi="Times New Roman"/>
          <w:b/>
          <w:szCs w:val="24"/>
          <w:lang w:val="en-US" w:eastAsia="el-GR"/>
        </w:rPr>
      </w:pPr>
      <w:r w:rsidRPr="00381C5E">
        <w:rPr>
          <w:rFonts w:ascii="Times New Roman" w:hAnsi="Times New Roman"/>
          <w:b/>
          <w:szCs w:val="24"/>
          <w:lang w:val="en-US" w:eastAsia="el-GR"/>
        </w:rPr>
        <w:t>20</w:t>
      </w:r>
      <w:r>
        <w:rPr>
          <w:rFonts w:ascii="Times New Roman" w:hAnsi="Times New Roman"/>
          <w:b/>
          <w:szCs w:val="24"/>
          <w:lang w:val="en-US" w:eastAsia="el-GR"/>
        </w:rPr>
        <w:t>2</w:t>
      </w:r>
      <w:r w:rsidR="00D26892" w:rsidRPr="00F57F0D">
        <w:rPr>
          <w:rFonts w:ascii="Times New Roman" w:hAnsi="Times New Roman"/>
          <w:b/>
          <w:szCs w:val="24"/>
          <w:lang w:val="en-US" w:eastAsia="el-GR"/>
        </w:rPr>
        <w:t>4</w:t>
      </w:r>
      <w:r w:rsidRPr="00381C5E">
        <w:rPr>
          <w:rFonts w:ascii="Times New Roman" w:hAnsi="Times New Roman"/>
          <w:b/>
          <w:szCs w:val="24"/>
          <w:lang w:val="en-US" w:eastAsia="el-GR"/>
        </w:rPr>
        <w:t xml:space="preserve"> </w:t>
      </w:r>
      <w:r w:rsidRPr="00381C5E">
        <w:rPr>
          <w:rFonts w:ascii="Times New Roman" w:hAnsi="Times New Roman"/>
          <w:b/>
          <w:szCs w:val="24"/>
          <w:lang w:val="en-US" w:eastAsia="el-GR"/>
        </w:rPr>
        <w:tab/>
      </w:r>
      <w:r w:rsidRPr="00381C5E">
        <w:rPr>
          <w:rFonts w:ascii="Times New Roman" w:hAnsi="Times New Roman"/>
          <w:b/>
          <w:szCs w:val="24"/>
          <w:lang w:val="en-US" w:eastAsia="el-GR"/>
        </w:rPr>
        <w:tab/>
      </w:r>
      <w:r w:rsidRPr="00381C5E">
        <w:rPr>
          <w:rFonts w:ascii="Times New Roman" w:hAnsi="Times New Roman"/>
          <w:b/>
          <w:szCs w:val="24"/>
          <w:lang w:val="en-US" w:eastAsia="el-GR"/>
        </w:rPr>
        <w:tab/>
        <w:t>20</w:t>
      </w:r>
      <w:r>
        <w:rPr>
          <w:rFonts w:ascii="Times New Roman" w:hAnsi="Times New Roman"/>
          <w:b/>
          <w:szCs w:val="24"/>
          <w:lang w:val="en-US" w:eastAsia="el-GR"/>
        </w:rPr>
        <w:t>2</w:t>
      </w:r>
      <w:r w:rsidR="00D26892" w:rsidRPr="00F57F0D">
        <w:rPr>
          <w:rFonts w:ascii="Times New Roman" w:hAnsi="Times New Roman"/>
          <w:b/>
          <w:szCs w:val="24"/>
          <w:lang w:val="en-US" w:eastAsia="el-GR"/>
        </w:rPr>
        <w:t>3</w:t>
      </w:r>
    </w:p>
    <w:p w14:paraId="12ED0660" w14:textId="77777777" w:rsidR="00381C5E" w:rsidRPr="009523AF" w:rsidRDefault="00381C5E" w:rsidP="00381C5E">
      <w:pPr>
        <w:autoSpaceDE w:val="0"/>
        <w:autoSpaceDN w:val="0"/>
        <w:adjustRightInd w:val="0"/>
        <w:spacing w:after="0" w:line="240" w:lineRule="auto"/>
        <w:jc w:val="both"/>
        <w:rPr>
          <w:rFonts w:ascii="Times New Roman" w:hAnsi="Times New Roman"/>
          <w:i/>
          <w:iCs/>
          <w:szCs w:val="24"/>
          <w:lang w:val="en-US" w:eastAsia="el-GR"/>
        </w:rPr>
      </w:pPr>
      <w:r w:rsidRPr="009523AF">
        <w:rPr>
          <w:rFonts w:ascii="Times New Roman" w:hAnsi="Times New Roman"/>
          <w:i/>
          <w:iCs/>
          <w:szCs w:val="24"/>
          <w:lang w:val="en-US" w:eastAsia="el-GR"/>
        </w:rPr>
        <w:t>Assets</w:t>
      </w:r>
    </w:p>
    <w:p w14:paraId="2A1A518A"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Cash and equivalents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€ 10.0</w:t>
      </w:r>
    </w:p>
    <w:p w14:paraId="4EB6EB9B" w14:textId="625632BD"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Short-term investments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€0.0</w:t>
      </w:r>
    </w:p>
    <w:p w14:paraId="5A79764B" w14:textId="1121361D"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Accounts receivable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€180.0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€150.0</w:t>
      </w:r>
    </w:p>
    <w:p w14:paraId="00BC050D" w14:textId="4225A00C"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Inventories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€180.0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€200.0</w:t>
      </w:r>
    </w:p>
    <w:p w14:paraId="481A631E"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current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€360.0</w:t>
      </w:r>
    </w:p>
    <w:p w14:paraId="375953DC" w14:textId="30933CC6"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Net plant and equipment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€300.0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€250.0</w:t>
      </w:r>
    </w:p>
    <w:p w14:paraId="78F2FBAE"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€610.0</w:t>
      </w:r>
    </w:p>
    <w:p w14:paraId="1CAE3D78" w14:textId="77777777" w:rsidR="00381C5E" w:rsidRPr="009523AF" w:rsidRDefault="00381C5E" w:rsidP="00381C5E">
      <w:pPr>
        <w:autoSpaceDE w:val="0"/>
        <w:autoSpaceDN w:val="0"/>
        <w:adjustRightInd w:val="0"/>
        <w:spacing w:after="0" w:line="240" w:lineRule="auto"/>
        <w:jc w:val="both"/>
        <w:rPr>
          <w:rFonts w:ascii="Times New Roman" w:hAnsi="Times New Roman"/>
          <w:i/>
          <w:iCs/>
          <w:szCs w:val="24"/>
          <w:lang w:val="en-US" w:eastAsia="el-GR"/>
        </w:rPr>
      </w:pPr>
      <w:r w:rsidRPr="009523AF">
        <w:rPr>
          <w:rFonts w:ascii="Times New Roman" w:hAnsi="Times New Roman"/>
          <w:i/>
          <w:iCs/>
          <w:szCs w:val="24"/>
          <w:lang w:val="en-US" w:eastAsia="el-GR"/>
        </w:rPr>
        <w:t>Liabilities and Equity</w:t>
      </w:r>
    </w:p>
    <w:p w14:paraId="6378F6CA"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Accounts payable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€108.0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€90.0</w:t>
      </w:r>
    </w:p>
    <w:p w14:paraId="32A08730" w14:textId="76FDCB39"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Notes payable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€51.5</w:t>
      </w:r>
    </w:p>
    <w:p w14:paraId="536F142D" w14:textId="016A3E00"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Accruals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€60.0</w:t>
      </w:r>
    </w:p>
    <w:p w14:paraId="6765F715"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current liabilities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€247.0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€201.5</w:t>
      </w:r>
    </w:p>
    <w:p w14:paraId="4DC4E0AE" w14:textId="1EF4D534"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Long-term bonds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€150.0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€150.0</w:t>
      </w:r>
    </w:p>
    <w:p w14:paraId="14EC5D50"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liabilities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€397.0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€351.5</w:t>
      </w:r>
    </w:p>
    <w:p w14:paraId="4AC48155" w14:textId="79496D76"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Common stock (50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α</w:t>
      </w:r>
      <w:proofErr w:type="spellStart"/>
      <w:r w:rsidRPr="009523AF">
        <w:rPr>
          <w:rFonts w:ascii="Times New Roman" w:hAnsi="Times New Roman"/>
          <w:szCs w:val="24"/>
          <w:lang w:val="en-US" w:eastAsia="el-GR"/>
        </w:rPr>
        <w:t>τομμύρι</w:t>
      </w:r>
      <w:proofErr w:type="spellEnd"/>
      <w:r w:rsidRPr="009523AF">
        <w:rPr>
          <w:rFonts w:ascii="Times New Roman" w:hAnsi="Times New Roman"/>
          <w:szCs w:val="24"/>
          <w:lang w:val="en-US" w:eastAsia="el-GR"/>
        </w:rPr>
        <w:t xml:space="preserve">α </w:t>
      </w:r>
      <w:r w:rsidRPr="009523AF">
        <w:rPr>
          <w:rFonts w:ascii="Times New Roman" w:hAnsi="Times New Roman"/>
          <w:szCs w:val="24"/>
          <w:lang w:eastAsia="el-GR"/>
        </w:rPr>
        <w:t>μετοχές</w:t>
      </w:r>
      <w:r w:rsidRPr="009523AF">
        <w:rPr>
          <w:rFonts w:ascii="Times New Roman" w:hAnsi="Times New Roman"/>
          <w:szCs w:val="24"/>
          <w:lang w:val="en-US" w:eastAsia="el-GR"/>
        </w:rPr>
        <w:t xml:space="preserve">)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€50.0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€50.0</w:t>
      </w:r>
    </w:p>
    <w:p w14:paraId="6FA2675A" w14:textId="440726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Retained earnings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€225.0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€208.5</w:t>
      </w:r>
    </w:p>
    <w:p w14:paraId="4463E0DB"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Common equity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€275.0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€258.5</w:t>
      </w:r>
    </w:p>
    <w:p w14:paraId="46B60075"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liabilities and equity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€610.0</w:t>
      </w:r>
    </w:p>
    <w:p w14:paraId="7A1A74DE" w14:textId="18C3BA5B" w:rsidR="00230A33" w:rsidRPr="00381C5E" w:rsidRDefault="00381C5E" w:rsidP="00381C5E">
      <w:pPr>
        <w:jc w:val="both"/>
        <w:rPr>
          <w:rFonts w:ascii="Times New Roman" w:hAnsi="Times New Roman" w:cs="Times New Roman"/>
          <w:sz w:val="24"/>
          <w:szCs w:val="24"/>
        </w:rPr>
      </w:pPr>
      <w:r>
        <w:rPr>
          <w:rFonts w:ascii="Times New Roman" w:hAnsi="Times New Roman" w:cs="Times New Roman"/>
          <w:sz w:val="24"/>
          <w:szCs w:val="24"/>
        </w:rPr>
        <w:t>Επίσης, υ</w:t>
      </w:r>
      <w:r w:rsidR="00230A33" w:rsidRPr="00381C5E">
        <w:rPr>
          <w:rFonts w:ascii="Times New Roman" w:hAnsi="Times New Roman" w:cs="Times New Roman"/>
          <w:sz w:val="24"/>
          <w:szCs w:val="24"/>
        </w:rPr>
        <w:t>πολογίστε</w:t>
      </w:r>
      <w:r w:rsidR="00F03F0C" w:rsidRPr="00381C5E">
        <w:rPr>
          <w:rFonts w:ascii="Times New Roman" w:hAnsi="Times New Roman" w:cs="Times New Roman"/>
          <w:sz w:val="24"/>
          <w:szCs w:val="24"/>
        </w:rPr>
        <w:t xml:space="preserve"> </w:t>
      </w:r>
      <w:r w:rsidR="00230A33" w:rsidRPr="00381C5E">
        <w:rPr>
          <w:rFonts w:ascii="Times New Roman" w:hAnsi="Times New Roman" w:cs="Times New Roman"/>
          <w:sz w:val="24"/>
          <w:szCs w:val="24"/>
        </w:rPr>
        <w:t>τα πιο κάτω</w:t>
      </w:r>
      <w:r w:rsidR="00F03F0C" w:rsidRPr="00381C5E">
        <w:rPr>
          <w:rFonts w:ascii="Times New Roman" w:hAnsi="Times New Roman" w:cs="Times New Roman"/>
          <w:sz w:val="24"/>
          <w:szCs w:val="24"/>
        </w:rPr>
        <w:t>:</w:t>
      </w:r>
    </w:p>
    <w:p w14:paraId="45309857" w14:textId="7014A708" w:rsidR="00BF0877" w:rsidRPr="00BF0877" w:rsidRDefault="00FD5BFF" w:rsidP="00BF0877">
      <w:pPr>
        <w:pStyle w:val="ListParagraph"/>
        <w:numPr>
          <w:ilvl w:val="0"/>
          <w:numId w:val="9"/>
        </w:numPr>
        <w:jc w:val="both"/>
        <w:rPr>
          <w:rFonts w:ascii="Times New Roman" w:hAnsi="Times New Roman" w:cs="Times New Roman"/>
          <w:sz w:val="24"/>
          <w:szCs w:val="24"/>
        </w:rPr>
      </w:pPr>
      <w:r w:rsidRPr="00BF0877">
        <w:rPr>
          <w:rFonts w:ascii="Times New Roman" w:hAnsi="Times New Roman" w:cs="Times New Roman"/>
          <w:sz w:val="24"/>
          <w:szCs w:val="24"/>
        </w:rPr>
        <w:t>Για την χρήση του 202</w:t>
      </w:r>
      <w:r w:rsidR="00D26892">
        <w:rPr>
          <w:rFonts w:ascii="Times New Roman" w:hAnsi="Times New Roman" w:cs="Times New Roman"/>
          <w:sz w:val="24"/>
          <w:szCs w:val="24"/>
        </w:rPr>
        <w:t>4</w:t>
      </w:r>
      <w:r w:rsidRPr="00BF0877">
        <w:rPr>
          <w:rFonts w:ascii="Times New Roman" w:hAnsi="Times New Roman" w:cs="Times New Roman"/>
          <w:sz w:val="24"/>
          <w:szCs w:val="24"/>
        </w:rPr>
        <w:t xml:space="preserve"> υ</w:t>
      </w:r>
      <w:r w:rsidR="00B12F30" w:rsidRPr="00BF0877">
        <w:rPr>
          <w:rFonts w:ascii="Times New Roman" w:hAnsi="Times New Roman" w:cs="Times New Roman"/>
          <w:sz w:val="24"/>
          <w:szCs w:val="24"/>
        </w:rPr>
        <w:t>πολογίστε</w:t>
      </w:r>
      <w:r w:rsidR="00BF0877" w:rsidRPr="00BF0877">
        <w:rPr>
          <w:rFonts w:ascii="Times New Roman" w:hAnsi="Times New Roman" w:cs="Times New Roman"/>
          <w:sz w:val="24"/>
          <w:szCs w:val="24"/>
        </w:rPr>
        <w:t xml:space="preserve"> </w:t>
      </w:r>
      <w:r w:rsidR="00B12F30" w:rsidRPr="00BF0877">
        <w:rPr>
          <w:rFonts w:ascii="Times New Roman" w:hAnsi="Times New Roman" w:cs="Times New Roman"/>
          <w:sz w:val="24"/>
          <w:szCs w:val="24"/>
        </w:rPr>
        <w:t>τους κύριους αριθμοδείκτες</w:t>
      </w:r>
      <w:r w:rsidRPr="00BF0877">
        <w:rPr>
          <w:rFonts w:ascii="Times New Roman" w:hAnsi="Times New Roman" w:cs="Times New Roman"/>
          <w:sz w:val="24"/>
          <w:szCs w:val="24"/>
        </w:rPr>
        <w:t xml:space="preserve"> (3-4 αριθμοδείκτες για κάθε κατηγορία</w:t>
      </w:r>
      <w:r w:rsidR="00186FC1" w:rsidRPr="00BF0877">
        <w:rPr>
          <w:rFonts w:ascii="Times New Roman" w:hAnsi="Times New Roman" w:cs="Times New Roman"/>
          <w:sz w:val="24"/>
          <w:szCs w:val="24"/>
        </w:rPr>
        <w:t xml:space="preserve">, τι παρατηρείται </w:t>
      </w:r>
      <w:r w:rsidRPr="00BF0877">
        <w:rPr>
          <w:rFonts w:ascii="Times New Roman" w:hAnsi="Times New Roman" w:cs="Times New Roman"/>
          <w:sz w:val="24"/>
          <w:szCs w:val="24"/>
        </w:rPr>
        <w:t>)</w:t>
      </w:r>
      <w:r w:rsidR="00BF0877" w:rsidRPr="00BF0877">
        <w:rPr>
          <w:rFonts w:ascii="Times New Roman" w:hAnsi="Times New Roman" w:cs="Times New Roman"/>
          <w:sz w:val="24"/>
          <w:szCs w:val="24"/>
        </w:rPr>
        <w:t>,</w:t>
      </w:r>
      <w:r w:rsidR="00BF0877">
        <w:rPr>
          <w:rFonts w:ascii="Times New Roman" w:hAnsi="Times New Roman" w:cs="Times New Roman"/>
          <w:sz w:val="24"/>
          <w:szCs w:val="24"/>
        </w:rPr>
        <w:t xml:space="preserve"> </w:t>
      </w:r>
      <w:r w:rsidR="00A81F55" w:rsidRPr="00BF0877">
        <w:rPr>
          <w:rFonts w:ascii="Times New Roman" w:hAnsi="Times New Roman" w:cs="Times New Roman"/>
          <w:sz w:val="24"/>
          <w:szCs w:val="24"/>
        </w:rPr>
        <w:t xml:space="preserve">το </w:t>
      </w:r>
      <w:r w:rsidR="00A81F55" w:rsidRPr="00BF0877">
        <w:rPr>
          <w:rFonts w:ascii="Times New Roman" w:hAnsi="Times New Roman" w:cs="Times New Roman"/>
          <w:sz w:val="24"/>
          <w:szCs w:val="24"/>
          <w:lang w:val="en-US"/>
        </w:rPr>
        <w:t>ROIC</w:t>
      </w:r>
      <w:r w:rsidR="00A81F55" w:rsidRPr="00BF0877">
        <w:rPr>
          <w:rFonts w:ascii="Times New Roman" w:hAnsi="Times New Roman" w:cs="Times New Roman"/>
          <w:sz w:val="24"/>
          <w:szCs w:val="24"/>
        </w:rPr>
        <w:t xml:space="preserve">, </w:t>
      </w:r>
      <w:r w:rsidR="00A81F55" w:rsidRPr="00BF0877">
        <w:rPr>
          <w:rFonts w:ascii="Times New Roman" w:hAnsi="Times New Roman" w:cs="Times New Roman"/>
          <w:sz w:val="24"/>
          <w:szCs w:val="24"/>
          <w:lang w:val="en-US"/>
        </w:rPr>
        <w:t>WACC</w:t>
      </w:r>
      <w:r w:rsidRPr="00BF0877">
        <w:rPr>
          <w:rFonts w:ascii="Times New Roman" w:hAnsi="Times New Roman" w:cs="Times New Roman"/>
          <w:sz w:val="24"/>
          <w:szCs w:val="24"/>
        </w:rPr>
        <w:t xml:space="preserve"> και το</w:t>
      </w:r>
      <w:r w:rsidR="00A81F55" w:rsidRPr="00BF0877">
        <w:rPr>
          <w:rFonts w:ascii="Times New Roman" w:hAnsi="Times New Roman" w:cs="Times New Roman"/>
          <w:sz w:val="24"/>
          <w:szCs w:val="24"/>
        </w:rPr>
        <w:t xml:space="preserve"> </w:t>
      </w:r>
      <w:r w:rsidR="00A81F55" w:rsidRPr="00BF0877">
        <w:rPr>
          <w:rFonts w:ascii="Times New Roman" w:hAnsi="Times New Roman" w:cs="Times New Roman"/>
          <w:sz w:val="24"/>
          <w:szCs w:val="24"/>
          <w:lang w:val="en-US"/>
        </w:rPr>
        <w:t>EVA</w:t>
      </w:r>
      <w:r w:rsidR="00BF0877">
        <w:rPr>
          <w:rFonts w:ascii="Times New Roman" w:hAnsi="Times New Roman" w:cs="Times New Roman"/>
          <w:sz w:val="24"/>
          <w:szCs w:val="24"/>
        </w:rPr>
        <w:t>.</w:t>
      </w:r>
    </w:p>
    <w:p w14:paraId="236B42B2" w14:textId="169C1B67" w:rsidR="008027A4" w:rsidRDefault="008027A4" w:rsidP="00E43FC1">
      <w:pPr>
        <w:pStyle w:val="ListParagraph"/>
        <w:numPr>
          <w:ilvl w:val="0"/>
          <w:numId w:val="9"/>
        </w:numPr>
        <w:jc w:val="both"/>
        <w:rPr>
          <w:rFonts w:ascii="Times New Roman" w:hAnsi="Times New Roman" w:cs="Times New Roman"/>
          <w:sz w:val="24"/>
          <w:szCs w:val="24"/>
        </w:rPr>
      </w:pPr>
      <w:r w:rsidRPr="00BF0877">
        <w:rPr>
          <w:rFonts w:ascii="Times New Roman" w:hAnsi="Times New Roman" w:cs="Times New Roman"/>
          <w:sz w:val="24"/>
          <w:szCs w:val="24"/>
        </w:rPr>
        <w:t>Με βάση τον Ισολογισμό και την ΚΑΧ που σας δίνονται</w:t>
      </w:r>
      <w:r w:rsidR="00BF0877">
        <w:rPr>
          <w:rFonts w:ascii="Times New Roman" w:hAnsi="Times New Roman" w:cs="Times New Roman"/>
          <w:sz w:val="24"/>
          <w:szCs w:val="24"/>
        </w:rPr>
        <w:t xml:space="preserve"> και την ελεύθερη ταμειακή ροή που υπολογίσατε να</w:t>
      </w:r>
      <w:r w:rsidRPr="00BF0877">
        <w:rPr>
          <w:rFonts w:ascii="Times New Roman" w:hAnsi="Times New Roman" w:cs="Times New Roman"/>
          <w:sz w:val="24"/>
          <w:szCs w:val="24"/>
        </w:rPr>
        <w:t xml:space="preserve"> αποτιμήστε την επιχείρηση με </w:t>
      </w:r>
      <w:r w:rsidR="00B12F30" w:rsidRPr="00BF0877">
        <w:rPr>
          <w:rFonts w:ascii="Times New Roman" w:hAnsi="Times New Roman" w:cs="Times New Roman"/>
          <w:sz w:val="24"/>
          <w:szCs w:val="24"/>
        </w:rPr>
        <w:t>όλες τις μεθόδους αποτίμησης</w:t>
      </w:r>
      <w:r w:rsidRPr="00BF0877">
        <w:rPr>
          <w:rFonts w:ascii="Times New Roman" w:hAnsi="Times New Roman" w:cs="Times New Roman"/>
          <w:sz w:val="24"/>
          <w:szCs w:val="24"/>
        </w:rPr>
        <w:t>.</w:t>
      </w:r>
      <w:r w:rsidR="00381C5E" w:rsidRPr="00BF0877">
        <w:rPr>
          <w:rFonts w:ascii="Times New Roman" w:hAnsi="Times New Roman" w:cs="Times New Roman"/>
          <w:sz w:val="24"/>
          <w:szCs w:val="24"/>
        </w:rPr>
        <w:t xml:space="preserve"> </w:t>
      </w:r>
      <w:r w:rsidRPr="00BF0877">
        <w:rPr>
          <w:rFonts w:ascii="Times New Roman" w:hAnsi="Times New Roman" w:cs="Times New Roman"/>
          <w:sz w:val="24"/>
          <w:szCs w:val="24"/>
        </w:rPr>
        <w:t xml:space="preserve">Θεωρείστε ότι η προσαρμοσμένη καθαρή αξία είναι ίδια με τη λογιστική αξία καθώς και ότι </w:t>
      </w:r>
      <w:r w:rsidR="00A73C3B" w:rsidRPr="00BF0877">
        <w:rPr>
          <w:rFonts w:ascii="Times New Roman" w:hAnsi="Times New Roman" w:cs="Times New Roman"/>
          <w:sz w:val="24"/>
          <w:szCs w:val="24"/>
          <w:lang w:val="en-US"/>
        </w:rPr>
        <w:t>n</w:t>
      </w:r>
      <w:r w:rsidR="00A73C3B" w:rsidRPr="00BF0877">
        <w:rPr>
          <w:rFonts w:ascii="Times New Roman" w:hAnsi="Times New Roman" w:cs="Times New Roman"/>
          <w:sz w:val="24"/>
          <w:szCs w:val="24"/>
        </w:rPr>
        <w:t>=</w:t>
      </w:r>
      <w:r w:rsidR="00FD5BFF" w:rsidRPr="00BF0877">
        <w:rPr>
          <w:rFonts w:ascii="Times New Roman" w:hAnsi="Times New Roman" w:cs="Times New Roman"/>
          <w:sz w:val="24"/>
          <w:szCs w:val="24"/>
          <w:lang w:val="en-GB"/>
        </w:rPr>
        <w:t>m</w:t>
      </w:r>
      <w:r w:rsidR="00FD5BFF" w:rsidRPr="00BF0877">
        <w:rPr>
          <w:rFonts w:ascii="Times New Roman" w:hAnsi="Times New Roman" w:cs="Times New Roman"/>
          <w:sz w:val="24"/>
          <w:szCs w:val="24"/>
        </w:rPr>
        <w:t>=</w:t>
      </w:r>
      <w:r w:rsidR="00A73C3B" w:rsidRPr="00BF0877">
        <w:rPr>
          <w:rFonts w:ascii="Times New Roman" w:hAnsi="Times New Roman" w:cs="Times New Roman"/>
          <w:sz w:val="24"/>
          <w:szCs w:val="24"/>
        </w:rPr>
        <w:t>3,</w:t>
      </w:r>
      <w:r w:rsidR="00FD5BFF" w:rsidRPr="00BF0877">
        <w:rPr>
          <w:rFonts w:ascii="Times New Roman" w:hAnsi="Times New Roman" w:cs="Times New Roman"/>
          <w:sz w:val="24"/>
          <w:szCs w:val="24"/>
        </w:rPr>
        <w:t xml:space="preserve"> </w:t>
      </w:r>
      <w:r w:rsidR="00FD5BFF" w:rsidRPr="00BF0877">
        <w:rPr>
          <w:rFonts w:ascii="Times New Roman" w:hAnsi="Times New Roman" w:cs="Times New Roman"/>
          <w:sz w:val="24"/>
          <w:szCs w:val="24"/>
          <w:lang w:val="en-GB"/>
        </w:rPr>
        <w:t>T</w:t>
      </w:r>
      <w:r w:rsidR="00FD5BFF" w:rsidRPr="00BF0877">
        <w:rPr>
          <w:rFonts w:ascii="Times New Roman" w:hAnsi="Times New Roman" w:cs="Times New Roman"/>
          <w:sz w:val="24"/>
          <w:szCs w:val="24"/>
        </w:rPr>
        <w:t xml:space="preserve"> = 5, φόρος</w:t>
      </w:r>
      <w:r w:rsidR="00F03F0C" w:rsidRPr="00BF0877">
        <w:rPr>
          <w:rFonts w:ascii="Times New Roman" w:hAnsi="Times New Roman" w:cs="Times New Roman"/>
          <w:sz w:val="24"/>
          <w:szCs w:val="24"/>
        </w:rPr>
        <w:t xml:space="preserve"> εισοδήματος 22%</w:t>
      </w:r>
      <w:r w:rsidR="00FD5BFF" w:rsidRPr="00BF0877">
        <w:rPr>
          <w:rFonts w:ascii="Times New Roman" w:hAnsi="Times New Roman" w:cs="Times New Roman"/>
          <w:sz w:val="24"/>
          <w:szCs w:val="24"/>
        </w:rPr>
        <w:t>,</w:t>
      </w:r>
      <w:r w:rsidR="00C2242D" w:rsidRPr="00BF0877">
        <w:rPr>
          <w:rFonts w:ascii="Times New Roman" w:hAnsi="Times New Roman" w:cs="Times New Roman"/>
          <w:sz w:val="24"/>
          <w:szCs w:val="24"/>
        </w:rPr>
        <w:t xml:space="preserve"> </w:t>
      </w:r>
      <w:proofErr w:type="spellStart"/>
      <w:r w:rsidR="00A73C3B" w:rsidRPr="00BF0877">
        <w:rPr>
          <w:rFonts w:ascii="Times New Roman" w:hAnsi="Times New Roman" w:cs="Times New Roman"/>
          <w:sz w:val="24"/>
          <w:szCs w:val="24"/>
          <w:lang w:val="en-US"/>
        </w:rPr>
        <w:t>i</w:t>
      </w:r>
      <w:proofErr w:type="spellEnd"/>
      <w:r w:rsidR="00A73C3B" w:rsidRPr="00BF0877">
        <w:rPr>
          <w:rFonts w:ascii="Times New Roman" w:hAnsi="Times New Roman" w:cs="Times New Roman"/>
          <w:sz w:val="24"/>
          <w:szCs w:val="24"/>
        </w:rPr>
        <w:t>=</w:t>
      </w:r>
      <w:r w:rsidR="00C2242D" w:rsidRPr="00BF0877">
        <w:rPr>
          <w:rFonts w:ascii="Times New Roman" w:hAnsi="Times New Roman" w:cs="Times New Roman"/>
          <w:sz w:val="24"/>
          <w:szCs w:val="24"/>
        </w:rPr>
        <w:t xml:space="preserve"> </w:t>
      </w:r>
      <w:r w:rsidR="00C2242D" w:rsidRPr="00BF0877">
        <w:rPr>
          <w:rFonts w:ascii="Times New Roman" w:hAnsi="Times New Roman" w:cs="Times New Roman"/>
          <w:sz w:val="24"/>
          <w:szCs w:val="24"/>
          <w:lang w:val="en-US"/>
        </w:rPr>
        <w:t>WACC</w:t>
      </w:r>
      <w:r w:rsidR="00FD5BFF" w:rsidRPr="00BF0877">
        <w:rPr>
          <w:rFonts w:ascii="Times New Roman" w:hAnsi="Times New Roman" w:cs="Times New Roman"/>
          <w:sz w:val="24"/>
          <w:szCs w:val="24"/>
        </w:rPr>
        <w:t>. Το</w:t>
      </w:r>
      <w:r w:rsidR="00C2242D" w:rsidRPr="00BF0877">
        <w:rPr>
          <w:rFonts w:ascii="Times New Roman" w:hAnsi="Times New Roman" w:cs="Times New Roman"/>
          <w:sz w:val="24"/>
          <w:szCs w:val="24"/>
        </w:rPr>
        <w:t xml:space="preserve">  </w:t>
      </w:r>
      <w:proofErr w:type="spellStart"/>
      <w:r w:rsidR="00A73C3B" w:rsidRPr="00BF0877">
        <w:rPr>
          <w:rFonts w:ascii="Times New Roman" w:hAnsi="Times New Roman" w:cs="Times New Roman"/>
          <w:sz w:val="24"/>
          <w:szCs w:val="24"/>
          <w:lang w:val="en-US"/>
        </w:rPr>
        <w:t>ke</w:t>
      </w:r>
      <w:proofErr w:type="spellEnd"/>
      <w:r w:rsidR="00FD5BFF" w:rsidRPr="00BF0877">
        <w:rPr>
          <w:rFonts w:ascii="Times New Roman" w:hAnsi="Times New Roman" w:cs="Times New Roman"/>
          <w:sz w:val="24"/>
          <w:szCs w:val="24"/>
        </w:rPr>
        <w:t xml:space="preserve"> </w:t>
      </w:r>
      <w:r w:rsidR="00A73C3B" w:rsidRPr="00BF0877">
        <w:rPr>
          <w:rFonts w:ascii="Times New Roman" w:hAnsi="Times New Roman" w:cs="Times New Roman"/>
          <w:sz w:val="24"/>
          <w:szCs w:val="24"/>
        </w:rPr>
        <w:t>=</w:t>
      </w:r>
      <w:r w:rsidR="00FD5BFF" w:rsidRPr="00BF0877">
        <w:rPr>
          <w:rFonts w:ascii="Times New Roman" w:hAnsi="Times New Roman" w:cs="Times New Roman"/>
          <w:sz w:val="24"/>
          <w:szCs w:val="24"/>
        </w:rPr>
        <w:t xml:space="preserve"> </w:t>
      </w:r>
      <w:r w:rsidR="00190131" w:rsidRPr="00BF0877">
        <w:rPr>
          <w:rFonts w:ascii="Times New Roman" w:hAnsi="Times New Roman" w:cs="Times New Roman"/>
          <w:sz w:val="24"/>
          <w:szCs w:val="24"/>
        </w:rPr>
        <w:t xml:space="preserve">υπολογισμός με </w:t>
      </w:r>
      <w:r w:rsidR="00190131" w:rsidRPr="00BF0877">
        <w:rPr>
          <w:rFonts w:ascii="Times New Roman" w:hAnsi="Times New Roman" w:cs="Times New Roman"/>
          <w:sz w:val="24"/>
          <w:szCs w:val="24"/>
          <w:lang w:val="en-US"/>
        </w:rPr>
        <w:t>CAPM</w:t>
      </w:r>
      <w:r w:rsidR="00B12F30" w:rsidRPr="00BF0877">
        <w:rPr>
          <w:rFonts w:ascii="Times New Roman" w:hAnsi="Times New Roman" w:cs="Times New Roman"/>
          <w:sz w:val="24"/>
          <w:szCs w:val="24"/>
        </w:rPr>
        <w:t xml:space="preserve">, </w:t>
      </w:r>
      <w:r w:rsidR="00B12F30" w:rsidRPr="00BF0877">
        <w:rPr>
          <w:rFonts w:ascii="Times New Roman" w:hAnsi="Times New Roman" w:cs="Times New Roman"/>
          <w:sz w:val="24"/>
          <w:szCs w:val="24"/>
          <w:lang w:val="en-US"/>
        </w:rPr>
        <w:t>g</w:t>
      </w:r>
      <w:r w:rsidR="00B12F30" w:rsidRPr="00BF0877">
        <w:rPr>
          <w:rFonts w:ascii="Times New Roman" w:hAnsi="Times New Roman" w:cs="Times New Roman"/>
          <w:sz w:val="24"/>
          <w:szCs w:val="24"/>
        </w:rPr>
        <w:t>=</w:t>
      </w:r>
      <w:r w:rsidR="0037138E" w:rsidRPr="00BF0877">
        <w:rPr>
          <w:rFonts w:ascii="Times New Roman" w:hAnsi="Times New Roman" w:cs="Times New Roman"/>
          <w:sz w:val="24"/>
          <w:szCs w:val="24"/>
        </w:rPr>
        <w:t>5</w:t>
      </w:r>
      <w:r w:rsidR="00B12F30" w:rsidRPr="00BF0877">
        <w:rPr>
          <w:rFonts w:ascii="Times New Roman" w:hAnsi="Times New Roman" w:cs="Times New Roman"/>
          <w:sz w:val="24"/>
          <w:szCs w:val="24"/>
        </w:rPr>
        <w:t>%</w:t>
      </w:r>
      <w:r w:rsidR="00FD5BFF" w:rsidRPr="00BF0877">
        <w:rPr>
          <w:rFonts w:ascii="Times New Roman" w:hAnsi="Times New Roman" w:cs="Times New Roman"/>
          <w:sz w:val="24"/>
          <w:szCs w:val="24"/>
        </w:rPr>
        <w:t xml:space="preserve">, </w:t>
      </w:r>
      <w:r w:rsidR="00E14C9C" w:rsidRPr="00BF0877">
        <w:rPr>
          <w:rFonts w:ascii="Times New Roman" w:hAnsi="Times New Roman" w:cs="Times New Roman"/>
          <w:sz w:val="24"/>
          <w:szCs w:val="24"/>
          <w:lang w:val="en-US"/>
        </w:rPr>
        <w:t>BETA</w:t>
      </w:r>
      <w:r w:rsidR="00E14C9C" w:rsidRPr="00BF0877">
        <w:rPr>
          <w:rFonts w:ascii="Times New Roman" w:hAnsi="Times New Roman" w:cs="Times New Roman"/>
          <w:sz w:val="24"/>
          <w:szCs w:val="24"/>
        </w:rPr>
        <w:t>=1,2 απόδοση αγοράς 1</w:t>
      </w:r>
      <w:r w:rsidR="00FD5BFF" w:rsidRPr="00BF0877">
        <w:rPr>
          <w:rFonts w:ascii="Times New Roman" w:hAnsi="Times New Roman" w:cs="Times New Roman"/>
          <w:sz w:val="24"/>
          <w:szCs w:val="24"/>
        </w:rPr>
        <w:t>4</w:t>
      </w:r>
      <w:r w:rsidR="00E14C9C" w:rsidRPr="00BF0877">
        <w:rPr>
          <w:rFonts w:ascii="Times New Roman" w:hAnsi="Times New Roman" w:cs="Times New Roman"/>
          <w:sz w:val="24"/>
          <w:szCs w:val="24"/>
        </w:rPr>
        <w:t xml:space="preserve">%, επιτόκιο ελευθέρου κινδύνου </w:t>
      </w:r>
      <w:r w:rsidR="00190131" w:rsidRPr="00BF0877">
        <w:rPr>
          <w:rFonts w:ascii="Times New Roman" w:hAnsi="Times New Roman" w:cs="Times New Roman"/>
          <w:sz w:val="24"/>
          <w:szCs w:val="24"/>
        </w:rPr>
        <w:t>4</w:t>
      </w:r>
      <w:r w:rsidR="00FD5BFF" w:rsidRPr="00BF0877">
        <w:rPr>
          <w:rFonts w:ascii="Times New Roman" w:hAnsi="Times New Roman" w:cs="Times New Roman"/>
          <w:sz w:val="24"/>
          <w:szCs w:val="24"/>
        </w:rPr>
        <w:t>,5</w:t>
      </w:r>
      <w:r w:rsidR="00190131" w:rsidRPr="00BF0877">
        <w:rPr>
          <w:rFonts w:ascii="Times New Roman" w:hAnsi="Times New Roman" w:cs="Times New Roman"/>
          <w:sz w:val="24"/>
          <w:szCs w:val="24"/>
        </w:rPr>
        <w:t>%</w:t>
      </w:r>
      <w:r w:rsidR="00230A33" w:rsidRPr="00BF0877">
        <w:rPr>
          <w:rFonts w:ascii="Times New Roman" w:hAnsi="Times New Roman" w:cs="Times New Roman"/>
          <w:sz w:val="24"/>
          <w:szCs w:val="24"/>
        </w:rPr>
        <w:t xml:space="preserve">, </w:t>
      </w:r>
      <w:r w:rsidR="00230A33" w:rsidRPr="00BF0877">
        <w:rPr>
          <w:rFonts w:ascii="Times New Roman" w:hAnsi="Times New Roman" w:cs="Times New Roman"/>
          <w:sz w:val="24"/>
          <w:szCs w:val="24"/>
          <w:lang w:val="en-US"/>
        </w:rPr>
        <w:t>P</w:t>
      </w:r>
      <w:r w:rsidR="00230A33" w:rsidRPr="00BF0877">
        <w:rPr>
          <w:rFonts w:ascii="Times New Roman" w:hAnsi="Times New Roman" w:cs="Times New Roman"/>
          <w:sz w:val="24"/>
          <w:szCs w:val="24"/>
        </w:rPr>
        <w:t>/</w:t>
      </w:r>
      <w:r w:rsidR="00230A33" w:rsidRPr="00BF0877">
        <w:rPr>
          <w:rFonts w:ascii="Times New Roman" w:hAnsi="Times New Roman" w:cs="Times New Roman"/>
          <w:sz w:val="24"/>
          <w:szCs w:val="24"/>
          <w:lang w:val="en-US"/>
        </w:rPr>
        <w:t>E</w:t>
      </w:r>
      <w:r w:rsidR="00230A33" w:rsidRPr="00BF0877">
        <w:rPr>
          <w:rFonts w:ascii="Times New Roman" w:hAnsi="Times New Roman" w:cs="Times New Roman"/>
          <w:sz w:val="24"/>
          <w:szCs w:val="24"/>
        </w:rPr>
        <w:t xml:space="preserve">=15 και </w:t>
      </w:r>
      <w:r w:rsidR="00230A33" w:rsidRPr="00BF0877">
        <w:rPr>
          <w:rFonts w:ascii="Times New Roman" w:hAnsi="Times New Roman" w:cs="Times New Roman"/>
          <w:sz w:val="24"/>
          <w:szCs w:val="24"/>
          <w:lang w:val="en-US"/>
        </w:rPr>
        <w:t>P</w:t>
      </w:r>
      <w:r w:rsidR="00230A33" w:rsidRPr="00BF0877">
        <w:rPr>
          <w:rFonts w:ascii="Times New Roman" w:hAnsi="Times New Roman" w:cs="Times New Roman"/>
          <w:sz w:val="24"/>
          <w:szCs w:val="24"/>
        </w:rPr>
        <w:t>/</w:t>
      </w:r>
      <w:proofErr w:type="spellStart"/>
      <w:r w:rsidR="00230A33" w:rsidRPr="00BF0877">
        <w:rPr>
          <w:rFonts w:ascii="Times New Roman" w:hAnsi="Times New Roman" w:cs="Times New Roman"/>
          <w:sz w:val="24"/>
          <w:szCs w:val="24"/>
          <w:lang w:val="en-US"/>
        </w:rPr>
        <w:t>Bv</w:t>
      </w:r>
      <w:proofErr w:type="spellEnd"/>
      <w:r w:rsidR="00230A33" w:rsidRPr="00BF0877">
        <w:rPr>
          <w:rFonts w:ascii="Times New Roman" w:hAnsi="Times New Roman" w:cs="Times New Roman"/>
          <w:sz w:val="24"/>
          <w:szCs w:val="24"/>
        </w:rPr>
        <w:t xml:space="preserve"> = 1,8</w:t>
      </w:r>
      <w:r w:rsidR="00313EA8" w:rsidRPr="00BF0877">
        <w:rPr>
          <w:rFonts w:ascii="Times New Roman" w:hAnsi="Times New Roman" w:cs="Times New Roman"/>
          <w:sz w:val="24"/>
          <w:szCs w:val="24"/>
        </w:rPr>
        <w:t>.</w:t>
      </w:r>
    </w:p>
    <w:p w14:paraId="14C239B3" w14:textId="77777777" w:rsidR="00471FB2" w:rsidRPr="00471FB2" w:rsidRDefault="00471FB2" w:rsidP="00471FB2">
      <w:pPr>
        <w:jc w:val="both"/>
        <w:rPr>
          <w:rFonts w:ascii="Times New Roman" w:hAnsi="Times New Roman" w:cs="Times New Roman"/>
          <w:sz w:val="24"/>
          <w:szCs w:val="24"/>
        </w:rPr>
      </w:pPr>
    </w:p>
    <w:p w14:paraId="75B29E80" w14:textId="3D3B4B5D" w:rsidR="00471FB2" w:rsidRPr="00471FB2" w:rsidRDefault="00471FB2" w:rsidP="00471FB2">
      <w:pPr>
        <w:pStyle w:val="ListParagraph"/>
        <w:numPr>
          <w:ilvl w:val="0"/>
          <w:numId w:val="8"/>
        </w:numPr>
        <w:autoSpaceDE w:val="0"/>
        <w:autoSpaceDN w:val="0"/>
        <w:adjustRightInd w:val="0"/>
        <w:spacing w:after="0" w:line="240" w:lineRule="auto"/>
        <w:jc w:val="both"/>
        <w:rPr>
          <w:rFonts w:ascii="Times New Roman" w:hAnsi="Times New Roman"/>
          <w:sz w:val="24"/>
          <w:szCs w:val="24"/>
          <w:lang w:eastAsia="el-GR"/>
        </w:rPr>
      </w:pPr>
      <w:r w:rsidRPr="00471FB2">
        <w:rPr>
          <w:rFonts w:ascii="Times New Roman" w:hAnsi="Times New Roman"/>
          <w:sz w:val="24"/>
          <w:szCs w:val="24"/>
          <w:lang w:eastAsia="el-GR"/>
        </w:rPr>
        <w:lastRenderedPageBreak/>
        <w:t>Στηριζόμενοι στο αρχείο του Project Finance κατασκευάστε υπόδειγμα για Project:</w:t>
      </w:r>
    </w:p>
    <w:p w14:paraId="60779872" w14:textId="77777777" w:rsidR="00471FB2" w:rsidRPr="00FF4A12" w:rsidRDefault="00471FB2" w:rsidP="00471FB2">
      <w:pPr>
        <w:pStyle w:val="NormalWeb"/>
        <w:shd w:val="clear" w:color="auto" w:fill="FFFFFF"/>
        <w:spacing w:before="0" w:beforeAutospacing="0" w:after="0" w:afterAutospacing="0" w:line="360" w:lineRule="atLeast"/>
        <w:ind w:left="360"/>
      </w:pPr>
      <w:r w:rsidRPr="00FF4A12">
        <w:t>Construction Contract: 20.000.000.       Base Revenue 2.000.000</w:t>
      </w:r>
    </w:p>
    <w:p w14:paraId="672048AB" w14:textId="77777777" w:rsidR="00471FB2" w:rsidRPr="00FF4A12" w:rsidRDefault="00471FB2" w:rsidP="00471FB2">
      <w:pPr>
        <w:pStyle w:val="NormalWeb"/>
        <w:shd w:val="clear" w:color="auto" w:fill="FFFFFF"/>
        <w:spacing w:before="0" w:beforeAutospacing="0" w:after="0" w:afterAutospacing="0" w:line="360" w:lineRule="atLeast"/>
        <w:ind w:left="360"/>
      </w:pPr>
      <w:r w:rsidRPr="00FF4A12">
        <w:t>Tax Rate 22%                                         Escalation: 3%</w:t>
      </w:r>
    </w:p>
    <w:p w14:paraId="5C90C09B" w14:textId="77777777" w:rsidR="00471FB2" w:rsidRPr="00FF4A12" w:rsidRDefault="00471FB2" w:rsidP="00471FB2">
      <w:pPr>
        <w:pStyle w:val="NormalWeb"/>
        <w:shd w:val="clear" w:color="auto" w:fill="FFFFFF"/>
        <w:spacing w:before="0" w:beforeAutospacing="0" w:after="0" w:afterAutospacing="0" w:line="360" w:lineRule="atLeast"/>
        <w:ind w:left="360"/>
      </w:pPr>
      <w:r w:rsidRPr="00FF4A12">
        <w:t>Inflation 3.                                               SPV: In Service Year 1</w:t>
      </w:r>
    </w:p>
    <w:p w14:paraId="3839D725" w14:textId="77777777" w:rsidR="00471FB2" w:rsidRPr="00FF4A12" w:rsidRDefault="00471FB2" w:rsidP="00471FB2">
      <w:pPr>
        <w:pStyle w:val="NormalWeb"/>
        <w:shd w:val="clear" w:color="auto" w:fill="FFFFFF"/>
        <w:spacing w:before="0" w:beforeAutospacing="0" w:after="0" w:afterAutospacing="0" w:line="360" w:lineRule="atLeast"/>
        <w:ind w:left="360"/>
      </w:pPr>
      <w:r w:rsidRPr="00FF4A12">
        <w:t>Tax and Economic Life: 15.                     Base Expenses: 800.000.  Escalation: 2%</w:t>
      </w:r>
    </w:p>
    <w:p w14:paraId="1DFF824E" w14:textId="77777777" w:rsidR="00471FB2" w:rsidRPr="00FF4A12" w:rsidRDefault="00471FB2" w:rsidP="00471FB2">
      <w:pPr>
        <w:pStyle w:val="NormalWeb"/>
        <w:shd w:val="clear" w:color="auto" w:fill="FFFFFF"/>
        <w:spacing w:before="0" w:beforeAutospacing="0" w:after="0" w:afterAutospacing="0" w:line="360" w:lineRule="atLeast"/>
        <w:ind w:left="360"/>
      </w:pPr>
      <w:r w:rsidRPr="00FF4A12">
        <w:t>Debt Percent: 80%.  Debt Term: 12.   Interest Rate: 4%</w:t>
      </w:r>
    </w:p>
    <w:p w14:paraId="6E36B855" w14:textId="77777777" w:rsidR="00471FB2" w:rsidRPr="00FF4A12" w:rsidRDefault="00471FB2" w:rsidP="00471FB2">
      <w:pPr>
        <w:pStyle w:val="NormalWeb"/>
        <w:shd w:val="clear" w:color="auto" w:fill="FFFFFF"/>
        <w:spacing w:before="0" w:beforeAutospacing="0" w:after="0" w:afterAutospacing="0" w:line="360" w:lineRule="atLeast"/>
        <w:ind w:left="360"/>
      </w:pPr>
      <w:r w:rsidRPr="00FF4A12">
        <w:t>Depreciation: St Line</w:t>
      </w:r>
    </w:p>
    <w:p w14:paraId="48597191" w14:textId="77777777" w:rsidR="00471FB2" w:rsidRDefault="00471FB2" w:rsidP="0037138E">
      <w:pPr>
        <w:jc w:val="both"/>
        <w:rPr>
          <w:rFonts w:ascii="Times New Roman" w:hAnsi="Times New Roman" w:cs="Times New Roman"/>
          <w:sz w:val="24"/>
          <w:szCs w:val="24"/>
        </w:rPr>
      </w:pPr>
    </w:p>
    <w:p w14:paraId="7CBA2432" w14:textId="6DB15D69" w:rsidR="0037138E" w:rsidRDefault="0037138E" w:rsidP="0037138E">
      <w:pPr>
        <w:jc w:val="both"/>
        <w:rPr>
          <w:rFonts w:ascii="Times New Roman" w:hAnsi="Times New Roman" w:cs="Times New Roman"/>
          <w:sz w:val="24"/>
          <w:szCs w:val="24"/>
        </w:rPr>
      </w:pPr>
      <w:r w:rsidRPr="00313EA8">
        <w:rPr>
          <w:rFonts w:ascii="Times New Roman" w:hAnsi="Times New Roman" w:cs="Times New Roman"/>
          <w:sz w:val="24"/>
          <w:szCs w:val="24"/>
        </w:rPr>
        <w:t xml:space="preserve">Η εργασία σας θα πρέπει να υποβληθεί σε </w:t>
      </w:r>
      <w:r w:rsidRPr="00313EA8">
        <w:rPr>
          <w:rFonts w:ascii="Times New Roman" w:hAnsi="Times New Roman" w:cs="Times New Roman"/>
          <w:sz w:val="24"/>
          <w:szCs w:val="24"/>
          <w:lang w:val="en-US"/>
        </w:rPr>
        <w:t>excel</w:t>
      </w:r>
      <w:r w:rsidRPr="00313EA8">
        <w:rPr>
          <w:rFonts w:ascii="Times New Roman" w:hAnsi="Times New Roman" w:cs="Times New Roman"/>
          <w:sz w:val="24"/>
          <w:szCs w:val="24"/>
        </w:rPr>
        <w:t>.</w:t>
      </w:r>
    </w:p>
    <w:p w14:paraId="45A88B96" w14:textId="426FADF3" w:rsidR="003213B6" w:rsidRPr="00DC2158" w:rsidRDefault="003213B6" w:rsidP="0037138E">
      <w:pPr>
        <w:jc w:val="both"/>
        <w:rPr>
          <w:rFonts w:ascii="Times New Roman" w:hAnsi="Times New Roman" w:cs="Times New Roman"/>
          <w:sz w:val="24"/>
          <w:szCs w:val="24"/>
        </w:rPr>
      </w:pPr>
      <w:r>
        <w:rPr>
          <w:rFonts w:ascii="Times New Roman" w:hAnsi="Times New Roman" w:cs="Times New Roman"/>
          <w:sz w:val="24"/>
          <w:szCs w:val="24"/>
          <w:lang w:val="en-US"/>
        </w:rPr>
        <w:t>Email</w:t>
      </w:r>
      <w:r w:rsidRPr="00DC2158">
        <w:rPr>
          <w:rFonts w:ascii="Times New Roman" w:hAnsi="Times New Roman" w:cs="Times New Roman"/>
          <w:sz w:val="24"/>
          <w:szCs w:val="24"/>
        </w:rPr>
        <w:t xml:space="preserve"> </w:t>
      </w:r>
      <w:hyperlink r:id="rId8" w:history="1">
        <w:r w:rsidRPr="0045305A">
          <w:rPr>
            <w:rStyle w:val="Hyperlink"/>
            <w:rFonts w:ascii="Times New Roman" w:hAnsi="Times New Roman" w:cs="Times New Roman"/>
            <w:sz w:val="24"/>
            <w:szCs w:val="24"/>
            <w:lang w:val="en-US"/>
          </w:rPr>
          <w:t>konstantinos</w:t>
        </w:r>
        <w:r w:rsidRPr="00DC2158">
          <w:rPr>
            <w:rStyle w:val="Hyperlink"/>
            <w:rFonts w:ascii="Times New Roman" w:hAnsi="Times New Roman" w:cs="Times New Roman"/>
            <w:sz w:val="24"/>
            <w:szCs w:val="24"/>
          </w:rPr>
          <w:t>.</w:t>
        </w:r>
        <w:r w:rsidRPr="0045305A">
          <w:rPr>
            <w:rStyle w:val="Hyperlink"/>
            <w:rFonts w:ascii="Times New Roman" w:hAnsi="Times New Roman" w:cs="Times New Roman"/>
            <w:sz w:val="24"/>
            <w:szCs w:val="24"/>
            <w:lang w:val="en-US"/>
          </w:rPr>
          <w:t>liapis</w:t>
        </w:r>
        <w:r w:rsidRPr="00DC2158">
          <w:rPr>
            <w:rStyle w:val="Hyperlink"/>
            <w:rFonts w:ascii="Times New Roman" w:hAnsi="Times New Roman" w:cs="Times New Roman"/>
            <w:sz w:val="24"/>
            <w:szCs w:val="24"/>
          </w:rPr>
          <w:t>@</w:t>
        </w:r>
        <w:r w:rsidRPr="0045305A">
          <w:rPr>
            <w:rStyle w:val="Hyperlink"/>
            <w:rFonts w:ascii="Times New Roman" w:hAnsi="Times New Roman" w:cs="Times New Roman"/>
            <w:sz w:val="24"/>
            <w:szCs w:val="24"/>
            <w:lang w:val="en-US"/>
          </w:rPr>
          <w:t>panteion</w:t>
        </w:r>
        <w:r w:rsidRPr="00DC2158">
          <w:rPr>
            <w:rStyle w:val="Hyperlink"/>
            <w:rFonts w:ascii="Times New Roman" w:hAnsi="Times New Roman" w:cs="Times New Roman"/>
            <w:sz w:val="24"/>
            <w:szCs w:val="24"/>
          </w:rPr>
          <w:t>.</w:t>
        </w:r>
        <w:r w:rsidRPr="0045305A">
          <w:rPr>
            <w:rStyle w:val="Hyperlink"/>
            <w:rFonts w:ascii="Times New Roman" w:hAnsi="Times New Roman" w:cs="Times New Roman"/>
            <w:sz w:val="24"/>
            <w:szCs w:val="24"/>
            <w:lang w:val="en-US"/>
          </w:rPr>
          <w:t>gr</w:t>
        </w:r>
      </w:hyperlink>
    </w:p>
    <w:p w14:paraId="7449CA33" w14:textId="6E7EA4A1" w:rsidR="0037138E" w:rsidRDefault="0037138E" w:rsidP="0037138E">
      <w:pPr>
        <w:jc w:val="both"/>
        <w:rPr>
          <w:rFonts w:ascii="Times New Roman" w:hAnsi="Times New Roman" w:cs="Times New Roman"/>
          <w:sz w:val="24"/>
          <w:szCs w:val="24"/>
        </w:rPr>
      </w:pPr>
      <w:r>
        <w:rPr>
          <w:rFonts w:ascii="Times New Roman" w:hAnsi="Times New Roman" w:cs="Times New Roman"/>
          <w:sz w:val="24"/>
          <w:szCs w:val="24"/>
        </w:rPr>
        <w:t xml:space="preserve">Παράδοση στο παραπάνω </w:t>
      </w:r>
      <w:r>
        <w:rPr>
          <w:rFonts w:ascii="Times New Roman" w:hAnsi="Times New Roman" w:cs="Times New Roman"/>
          <w:sz w:val="24"/>
          <w:szCs w:val="24"/>
          <w:lang w:val="en-US"/>
        </w:rPr>
        <w:t>email</w:t>
      </w:r>
      <w:r w:rsidRPr="00A771C7">
        <w:rPr>
          <w:rFonts w:ascii="Times New Roman" w:hAnsi="Times New Roman" w:cs="Times New Roman"/>
          <w:sz w:val="24"/>
          <w:szCs w:val="24"/>
        </w:rPr>
        <w:t xml:space="preserve"> </w:t>
      </w:r>
      <w:r>
        <w:rPr>
          <w:rFonts w:ascii="Times New Roman" w:hAnsi="Times New Roman" w:cs="Times New Roman"/>
          <w:sz w:val="24"/>
          <w:szCs w:val="24"/>
        </w:rPr>
        <w:t>σ</w:t>
      </w:r>
      <w:r w:rsidR="006C1BE2">
        <w:rPr>
          <w:rFonts w:ascii="Times New Roman" w:hAnsi="Times New Roman" w:cs="Times New Roman"/>
          <w:sz w:val="24"/>
          <w:szCs w:val="24"/>
        </w:rPr>
        <w:t>τις</w:t>
      </w:r>
      <w:r>
        <w:rPr>
          <w:rFonts w:ascii="Times New Roman" w:hAnsi="Times New Roman" w:cs="Times New Roman"/>
          <w:sz w:val="24"/>
          <w:szCs w:val="24"/>
        </w:rPr>
        <w:t xml:space="preserve"> </w:t>
      </w:r>
      <w:r w:rsidR="00F57F0D">
        <w:rPr>
          <w:rFonts w:ascii="Times New Roman" w:hAnsi="Times New Roman" w:cs="Times New Roman"/>
          <w:sz w:val="24"/>
          <w:szCs w:val="24"/>
        </w:rPr>
        <w:t>2</w:t>
      </w:r>
      <w:r w:rsidR="00910991">
        <w:rPr>
          <w:rFonts w:ascii="Times New Roman" w:hAnsi="Times New Roman" w:cs="Times New Roman"/>
          <w:sz w:val="24"/>
          <w:szCs w:val="24"/>
        </w:rPr>
        <w:t>8</w:t>
      </w:r>
      <w:r w:rsidR="006C1BE2">
        <w:rPr>
          <w:rFonts w:ascii="Times New Roman" w:hAnsi="Times New Roman" w:cs="Times New Roman"/>
          <w:sz w:val="24"/>
          <w:szCs w:val="24"/>
        </w:rPr>
        <w:t>/</w:t>
      </w:r>
      <w:r w:rsidR="00F57F0D">
        <w:rPr>
          <w:rFonts w:ascii="Times New Roman" w:hAnsi="Times New Roman" w:cs="Times New Roman"/>
          <w:sz w:val="24"/>
          <w:szCs w:val="24"/>
        </w:rPr>
        <w:t>4</w:t>
      </w:r>
      <w:r w:rsidR="006C1BE2">
        <w:rPr>
          <w:rFonts w:ascii="Times New Roman" w:hAnsi="Times New Roman" w:cs="Times New Roman"/>
          <w:sz w:val="24"/>
          <w:szCs w:val="24"/>
        </w:rPr>
        <w:t>/202</w:t>
      </w:r>
      <w:r w:rsidR="00910991">
        <w:rPr>
          <w:rFonts w:ascii="Times New Roman" w:hAnsi="Times New Roman" w:cs="Times New Roman"/>
          <w:sz w:val="24"/>
          <w:szCs w:val="24"/>
        </w:rPr>
        <w:t>6</w:t>
      </w:r>
      <w:r>
        <w:rPr>
          <w:rFonts w:ascii="Times New Roman" w:hAnsi="Times New Roman" w:cs="Times New Roman"/>
          <w:sz w:val="24"/>
          <w:szCs w:val="24"/>
        </w:rPr>
        <w:t xml:space="preserve"> </w:t>
      </w:r>
    </w:p>
    <w:p w14:paraId="00B5DE3D" w14:textId="77777777" w:rsidR="0037138E" w:rsidRPr="00A771C7" w:rsidRDefault="0037138E" w:rsidP="0037138E">
      <w:pPr>
        <w:jc w:val="both"/>
        <w:rPr>
          <w:rFonts w:ascii="Times New Roman" w:hAnsi="Times New Roman" w:cs="Times New Roman"/>
          <w:sz w:val="24"/>
          <w:szCs w:val="24"/>
        </w:rPr>
      </w:pPr>
      <w:r>
        <w:rPr>
          <w:rFonts w:ascii="Times New Roman" w:hAnsi="Times New Roman" w:cs="Times New Roman"/>
          <w:sz w:val="24"/>
          <w:szCs w:val="24"/>
        </w:rPr>
        <w:t>Καλή δουλειά….</w:t>
      </w:r>
    </w:p>
    <w:p w14:paraId="39BE35FC" w14:textId="5129E1C2" w:rsidR="0037138E" w:rsidRDefault="0037138E" w:rsidP="008027A4">
      <w:pPr>
        <w:jc w:val="both"/>
        <w:rPr>
          <w:rFonts w:ascii="Times New Roman" w:hAnsi="Times New Roman" w:cs="Times New Roman"/>
          <w:sz w:val="24"/>
          <w:szCs w:val="24"/>
        </w:rPr>
      </w:pPr>
    </w:p>
    <w:p w14:paraId="563DE34C" w14:textId="36E721AC" w:rsidR="0037138E" w:rsidRDefault="0037138E" w:rsidP="008027A4">
      <w:pPr>
        <w:jc w:val="both"/>
        <w:rPr>
          <w:rFonts w:ascii="Times New Roman" w:hAnsi="Times New Roman" w:cs="Times New Roman"/>
          <w:sz w:val="24"/>
          <w:szCs w:val="24"/>
        </w:rPr>
      </w:pPr>
    </w:p>
    <w:p w14:paraId="088C57D8" w14:textId="77777777" w:rsidR="00181D4E" w:rsidRDefault="00181D4E" w:rsidP="00BF0877">
      <w:pPr>
        <w:spacing w:before="20" w:after="20" w:line="360" w:lineRule="auto"/>
        <w:jc w:val="both"/>
        <w:rPr>
          <w:rFonts w:ascii="Times New Roman" w:hAnsi="Times New Roman" w:cs="Times New Roman"/>
          <w:i/>
          <w:sz w:val="20"/>
          <w:szCs w:val="20"/>
        </w:rPr>
      </w:pPr>
    </w:p>
    <w:p w14:paraId="1194CC61" w14:textId="1F90940C" w:rsidR="00BF0877" w:rsidRPr="00A31A5E" w:rsidRDefault="00BF0877" w:rsidP="00BF0877">
      <w:pPr>
        <w:spacing w:before="20" w:after="20" w:line="360" w:lineRule="auto"/>
        <w:jc w:val="both"/>
        <w:rPr>
          <w:rFonts w:ascii="Times New Roman" w:hAnsi="Times New Roman" w:cs="Times New Roman"/>
          <w:i/>
          <w:sz w:val="20"/>
          <w:szCs w:val="20"/>
        </w:rPr>
      </w:pPr>
      <w:r w:rsidRPr="00A31A5E">
        <w:rPr>
          <w:rFonts w:ascii="Times New Roman" w:hAnsi="Times New Roman" w:cs="Times New Roman"/>
          <w:i/>
          <w:sz w:val="20"/>
          <w:szCs w:val="20"/>
        </w:rPr>
        <w:t xml:space="preserve">ΤΥΠΟΙ ΚΑΙ ΥΠΟΛΟΓΙΣΜΟΙ </w:t>
      </w:r>
    </w:p>
    <w:p w14:paraId="706AC3CC"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Liquidity</w:t>
      </w:r>
    </w:p>
    <w:p w14:paraId="4AE64A11" w14:textId="77777777" w:rsidR="00A31A5E" w:rsidRPr="00A31A5E" w:rsidRDefault="00A31A5E" w:rsidP="00A31A5E">
      <w:pPr>
        <w:numPr>
          <w:ilvl w:val="1"/>
          <w:numId w:val="15"/>
        </w:numPr>
        <w:tabs>
          <w:tab w:val="clear" w:pos="1080"/>
        </w:tabs>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Current = Current assets/Current liabilities</w:t>
      </w:r>
    </w:p>
    <w:p w14:paraId="7FB449CF" w14:textId="77777777" w:rsidR="00A31A5E" w:rsidRPr="00A31A5E" w:rsidRDefault="00A31A5E" w:rsidP="00A31A5E">
      <w:pPr>
        <w:numPr>
          <w:ilvl w:val="1"/>
          <w:numId w:val="15"/>
        </w:numPr>
        <w:tabs>
          <w:tab w:val="clear" w:pos="1080"/>
        </w:tabs>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Quick = Current assets – Inventories/Current liabilities</w:t>
      </w:r>
    </w:p>
    <w:p w14:paraId="42809005"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Asset management</w:t>
      </w:r>
    </w:p>
    <w:p w14:paraId="5921F98A"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Inventory turnover = Sales/Inventories</w:t>
      </w:r>
    </w:p>
    <w:p w14:paraId="076F084A"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Days sales outstanding = Receivables</w:t>
      </w:r>
      <w:proofErr w:type="gramStart"/>
      <w:r w:rsidRPr="00A31A5E">
        <w:rPr>
          <w:rFonts w:ascii="Times New Roman" w:eastAsiaTheme="minorEastAsia" w:hAnsi="Times New Roman" w:cs="Times New Roman"/>
          <w:sz w:val="20"/>
          <w:szCs w:val="20"/>
          <w:lang w:val="en-US"/>
        </w:rPr>
        <w:t>/(</w:t>
      </w:r>
      <w:proofErr w:type="gramEnd"/>
      <w:r w:rsidRPr="00A31A5E">
        <w:rPr>
          <w:rFonts w:ascii="Times New Roman" w:eastAsiaTheme="minorEastAsia" w:hAnsi="Times New Roman" w:cs="Times New Roman"/>
          <w:sz w:val="20"/>
          <w:szCs w:val="20"/>
          <w:lang w:val="en-US"/>
        </w:rPr>
        <w:t>Annual sales/365)</w:t>
      </w:r>
    </w:p>
    <w:p w14:paraId="499DBA9A"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 xml:space="preserve">Fixed assets turnover </w:t>
      </w:r>
      <w:proofErr w:type="gramStart"/>
      <w:r w:rsidRPr="00A31A5E">
        <w:rPr>
          <w:rFonts w:ascii="Times New Roman" w:eastAsiaTheme="minorEastAsia" w:hAnsi="Times New Roman" w:cs="Times New Roman"/>
          <w:sz w:val="20"/>
          <w:szCs w:val="20"/>
          <w:lang w:val="en-US"/>
        </w:rPr>
        <w:t>=  Sales</w:t>
      </w:r>
      <w:proofErr w:type="gramEnd"/>
      <w:r w:rsidRPr="00A31A5E">
        <w:rPr>
          <w:rFonts w:ascii="Times New Roman" w:eastAsiaTheme="minorEastAsia" w:hAnsi="Times New Roman" w:cs="Times New Roman"/>
          <w:sz w:val="20"/>
          <w:szCs w:val="20"/>
          <w:lang w:val="en-US"/>
        </w:rPr>
        <w:t xml:space="preserve"> Net/fixed assets</w:t>
      </w:r>
    </w:p>
    <w:p w14:paraId="430C76DE"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Total assets turnover = Sales/Total Assets</w:t>
      </w:r>
    </w:p>
    <w:p w14:paraId="50390315"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Debt Management</w:t>
      </w:r>
    </w:p>
    <w:p w14:paraId="36380DB4"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Total debt to total assets = Total liabilities/Total Assets</w:t>
      </w:r>
    </w:p>
    <w:p w14:paraId="1F727A66"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Times-interest-earned (TIE) = Earnings before interest and taxes (EBIT)/Interest charges</w:t>
      </w:r>
    </w:p>
    <w:p w14:paraId="05CE63E4"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EBITDA coverage =</w:t>
      </w:r>
      <w:r w:rsidRPr="00A31A5E">
        <w:rPr>
          <w:rFonts w:ascii="Times New Roman" w:eastAsiaTheme="minorEastAsia" w:hAnsi="Times New Roman" w:cs="Times New Roman"/>
          <w:sz w:val="20"/>
          <w:szCs w:val="20"/>
          <w:lang w:val="en-GB"/>
        </w:rPr>
        <w:t xml:space="preserve"> </w:t>
      </w:r>
      <w:proofErr w:type="gramStart"/>
      <w:r w:rsidRPr="00A31A5E">
        <w:rPr>
          <w:rFonts w:ascii="Times New Roman" w:eastAsiaTheme="minorEastAsia" w:hAnsi="Times New Roman" w:cs="Times New Roman"/>
          <w:sz w:val="20"/>
          <w:szCs w:val="20"/>
          <w:lang w:val="en-US"/>
        </w:rPr>
        <w:t>( EBITDA</w:t>
      </w:r>
      <w:proofErr w:type="gramEnd"/>
      <w:r w:rsidRPr="00A31A5E">
        <w:rPr>
          <w:rFonts w:ascii="Times New Roman" w:eastAsiaTheme="minorEastAsia" w:hAnsi="Times New Roman" w:cs="Times New Roman"/>
          <w:sz w:val="20"/>
          <w:szCs w:val="20"/>
          <w:lang w:val="en-US"/>
        </w:rPr>
        <w:t xml:space="preserve"> + Lease payments Interest)</w:t>
      </w:r>
      <w:proofErr w:type="gramStart"/>
      <w:r w:rsidRPr="00A31A5E">
        <w:rPr>
          <w:rFonts w:ascii="Times New Roman" w:eastAsiaTheme="minorEastAsia" w:hAnsi="Times New Roman" w:cs="Times New Roman"/>
          <w:sz w:val="20"/>
          <w:szCs w:val="20"/>
          <w:lang w:val="en-US"/>
        </w:rPr>
        <w:t>/(</w:t>
      </w:r>
      <w:proofErr w:type="gramEnd"/>
      <w:r w:rsidRPr="00A31A5E">
        <w:rPr>
          <w:rFonts w:ascii="Times New Roman" w:eastAsiaTheme="minorEastAsia" w:hAnsi="Times New Roman" w:cs="Times New Roman"/>
          <w:sz w:val="20"/>
          <w:szCs w:val="20"/>
          <w:lang w:val="en-US"/>
        </w:rPr>
        <w:t>Principal payments + Lease payments)</w:t>
      </w:r>
    </w:p>
    <w:p w14:paraId="59DAC438"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Profitability</w:t>
      </w:r>
    </w:p>
    <w:p w14:paraId="38A6807F"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Profit margin on sales = Net income available to common stockholders/Sales</w:t>
      </w:r>
    </w:p>
    <w:p w14:paraId="669C4E0B"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Basic earning power (BEP) = Earnings before interest and taxes (EBIT)/Sales</w:t>
      </w:r>
    </w:p>
    <w:p w14:paraId="156AE7E5"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Return on total assets (ROA) = Net income available to common stockholders/Total assets</w:t>
      </w:r>
    </w:p>
    <w:p w14:paraId="414F053F"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Return on common equity (ROE) = Net income available to common stockholders/Common equity</w:t>
      </w:r>
    </w:p>
    <w:p w14:paraId="0F891F8D"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Market Value</w:t>
      </w:r>
    </w:p>
    <w:p w14:paraId="1A8C19A6"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Price/earnings = Price per share/Earnings per share</w:t>
      </w:r>
    </w:p>
    <w:p w14:paraId="0BC0BC57"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Price/cash flow = Price per share/Cash flow per share</w:t>
      </w:r>
    </w:p>
    <w:p w14:paraId="7C061092"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Market/book (M/B) = Market price per share/Book value per share</w:t>
      </w:r>
      <w:r w:rsidRPr="00A31A5E">
        <w:rPr>
          <w:rFonts w:ascii="Times New Roman" w:eastAsiaTheme="minorEastAsia" w:hAnsi="Times New Roman" w:cs="Times New Roman"/>
          <w:sz w:val="20"/>
          <w:szCs w:val="20"/>
          <w:lang w:val="en-GB"/>
        </w:rPr>
        <w:t xml:space="preserve"> </w:t>
      </w:r>
    </w:p>
    <w:p w14:paraId="1471635B" w14:textId="627CB251" w:rsidR="00BF0877" w:rsidRPr="00A31A5E" w:rsidRDefault="00BF0877" w:rsidP="00A31A5E">
      <w:pPr>
        <w:numPr>
          <w:ilvl w:val="0"/>
          <w:numId w:val="14"/>
        </w:numPr>
        <w:tabs>
          <w:tab w:val="clear" w:pos="720"/>
          <w:tab w:val="num" w:pos="360"/>
        </w:tabs>
        <w:spacing w:before="20" w:after="20" w:line="360" w:lineRule="auto"/>
        <w:ind w:left="36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lastRenderedPageBreak/>
        <w:t xml:space="preserve">Υπολογισμός </w:t>
      </w:r>
      <w:r w:rsidRPr="00A31A5E">
        <w:rPr>
          <w:rFonts w:ascii="Times New Roman" w:eastAsiaTheme="minorEastAsia" w:hAnsi="Times New Roman" w:cs="Times New Roman"/>
          <w:sz w:val="20"/>
          <w:szCs w:val="20"/>
          <w:lang w:val="en-US"/>
        </w:rPr>
        <w:t xml:space="preserve">MVA </w:t>
      </w:r>
    </w:p>
    <w:p w14:paraId="5CFD63C9"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Τιμή ανά μετοχή (</w:t>
      </w:r>
      <w:r w:rsidRPr="00A31A5E">
        <w:rPr>
          <w:rFonts w:ascii="Times New Roman" w:eastAsiaTheme="minorEastAsia" w:hAnsi="Times New Roman" w:cs="Times New Roman"/>
          <w:sz w:val="20"/>
          <w:szCs w:val="20"/>
          <w:lang w:val="en-US"/>
        </w:rPr>
        <w:t>Price per share</w:t>
      </w:r>
      <w:r w:rsidRPr="00A31A5E">
        <w:rPr>
          <w:rFonts w:ascii="Times New Roman" w:eastAsiaTheme="minorEastAsia" w:hAnsi="Times New Roman" w:cs="Times New Roman"/>
          <w:sz w:val="20"/>
          <w:szCs w:val="20"/>
        </w:rPr>
        <w:t>)</w:t>
      </w:r>
    </w:p>
    <w:p w14:paraId="7FEA0C07"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Αριθμός</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μετοχών</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Number of shares)</w:t>
      </w:r>
    </w:p>
    <w:p w14:paraId="50DC6BF7"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Κεφαλαιοποίηση</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 xml:space="preserve">Market value of equity </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Share price</w:t>
      </w:r>
      <w:r w:rsidRPr="00A31A5E">
        <w:rPr>
          <w:rFonts w:ascii="Times New Roman" w:eastAsiaTheme="minorEastAsia" w:hAnsi="Times New Roman" w:cs="Times New Roman"/>
          <w:sz w:val="20"/>
          <w:szCs w:val="20"/>
          <w:lang w:val="en-GB"/>
        </w:rPr>
        <w:t>*</w:t>
      </w:r>
      <w:r w:rsidRPr="00A31A5E">
        <w:rPr>
          <w:rFonts w:ascii="Times New Roman" w:eastAsiaTheme="minorEastAsia" w:hAnsi="Times New Roman" w:cs="Times New Roman"/>
          <w:sz w:val="20"/>
          <w:szCs w:val="20"/>
          <w:lang w:val="en-US"/>
        </w:rPr>
        <w:t>(Number</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of shares)</w:t>
      </w:r>
    </w:p>
    <w:p w14:paraId="3326D3A6"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Λογιστική</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Αξία</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Book value of equity</w:t>
      </w:r>
      <w:r w:rsidRPr="00A31A5E">
        <w:rPr>
          <w:rFonts w:ascii="Times New Roman" w:eastAsiaTheme="minorEastAsia" w:hAnsi="Times New Roman" w:cs="Times New Roman"/>
          <w:sz w:val="20"/>
          <w:szCs w:val="20"/>
          <w:lang w:val="en-GB"/>
        </w:rPr>
        <w:t>)</w:t>
      </w:r>
    </w:p>
    <w:p w14:paraId="739256E0"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 xml:space="preserve">MVA </w:t>
      </w:r>
      <w:r w:rsidRPr="00A31A5E">
        <w:rPr>
          <w:rFonts w:ascii="Times New Roman" w:eastAsiaTheme="minorEastAsia" w:hAnsi="Times New Roman" w:cs="Times New Roman"/>
          <w:sz w:val="20"/>
          <w:szCs w:val="20"/>
        </w:rPr>
        <w:t>=</w:t>
      </w:r>
      <w:r w:rsidRPr="00A31A5E">
        <w:rPr>
          <w:rFonts w:ascii="Times New Roman" w:eastAsiaTheme="minorEastAsia" w:hAnsi="Times New Roman" w:cs="Times New Roman"/>
          <w:sz w:val="20"/>
          <w:szCs w:val="20"/>
          <w:lang w:val="en-US"/>
        </w:rPr>
        <w:t xml:space="preserve"> Market value </w:t>
      </w:r>
      <w:r w:rsidRPr="00A31A5E">
        <w:rPr>
          <w:rFonts w:ascii="Times New Roman" w:eastAsiaTheme="minorEastAsia" w:hAnsi="Times New Roman" w:cs="Times New Roman"/>
          <w:sz w:val="20"/>
          <w:szCs w:val="20"/>
        </w:rPr>
        <w:t>-</w:t>
      </w:r>
      <w:r w:rsidRPr="00A31A5E">
        <w:rPr>
          <w:rFonts w:ascii="Times New Roman" w:eastAsiaTheme="minorEastAsia" w:hAnsi="Times New Roman" w:cs="Times New Roman"/>
          <w:sz w:val="20"/>
          <w:szCs w:val="20"/>
          <w:lang w:val="en-US"/>
        </w:rPr>
        <w:t>Book value</w:t>
      </w:r>
    </w:p>
    <w:p w14:paraId="501BCBD5" w14:textId="77777777" w:rsidR="00BF0877" w:rsidRPr="00A31A5E" w:rsidRDefault="00BF0877" w:rsidP="00A31A5E">
      <w:pPr>
        <w:numPr>
          <w:ilvl w:val="0"/>
          <w:numId w:val="14"/>
        </w:numPr>
        <w:tabs>
          <w:tab w:val="clear" w:pos="720"/>
          <w:tab w:val="num" w:pos="360"/>
        </w:tabs>
        <w:spacing w:before="20" w:after="20" w:line="360" w:lineRule="auto"/>
        <w:ind w:left="36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 xml:space="preserve">Υπολογισμός </w:t>
      </w:r>
      <w:r w:rsidRPr="00A31A5E">
        <w:rPr>
          <w:rFonts w:ascii="Times New Roman" w:eastAsiaTheme="minorEastAsia" w:hAnsi="Times New Roman" w:cs="Times New Roman"/>
          <w:sz w:val="20"/>
          <w:szCs w:val="20"/>
          <w:lang w:val="en-US"/>
        </w:rPr>
        <w:t xml:space="preserve">EVA </w:t>
      </w:r>
    </w:p>
    <w:p w14:paraId="556778FA"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Κέρδη προ τόκων και φόρων (</w:t>
      </w:r>
      <w:r w:rsidRPr="00A31A5E">
        <w:rPr>
          <w:rFonts w:ascii="Times New Roman" w:eastAsiaTheme="minorEastAsia" w:hAnsi="Times New Roman" w:cs="Times New Roman"/>
          <w:sz w:val="20"/>
          <w:szCs w:val="20"/>
          <w:lang w:val="en-US"/>
        </w:rPr>
        <w:t>EBIT</w:t>
      </w:r>
      <w:r w:rsidRPr="00A31A5E">
        <w:rPr>
          <w:rFonts w:ascii="Times New Roman" w:eastAsiaTheme="minorEastAsia" w:hAnsi="Times New Roman" w:cs="Times New Roman"/>
          <w:sz w:val="20"/>
          <w:szCs w:val="20"/>
        </w:rPr>
        <w:t>)</w:t>
      </w:r>
    </w:p>
    <w:p w14:paraId="7D98FD69"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Φορολογικός συντελεστής (</w:t>
      </w:r>
      <w:r w:rsidRPr="00A31A5E">
        <w:rPr>
          <w:rFonts w:ascii="Times New Roman" w:eastAsiaTheme="minorEastAsia" w:hAnsi="Times New Roman" w:cs="Times New Roman"/>
          <w:sz w:val="20"/>
          <w:szCs w:val="20"/>
          <w:lang w:val="en-US"/>
        </w:rPr>
        <w:t>Tax rate</w:t>
      </w:r>
      <w:r w:rsidRPr="00A31A5E">
        <w:rPr>
          <w:rFonts w:ascii="Times New Roman" w:eastAsiaTheme="minorEastAsia" w:hAnsi="Times New Roman" w:cs="Times New Roman"/>
          <w:sz w:val="20"/>
          <w:szCs w:val="20"/>
        </w:rPr>
        <w:t>)</w:t>
      </w:r>
    </w:p>
    <w:p w14:paraId="713EA93E"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 xml:space="preserve">NOPAT </w:t>
      </w:r>
      <w:r w:rsidRPr="00A31A5E">
        <w:rPr>
          <w:rFonts w:ascii="Times New Roman" w:eastAsiaTheme="minorEastAsia" w:hAnsi="Times New Roman" w:cs="Times New Roman"/>
          <w:sz w:val="20"/>
          <w:szCs w:val="20"/>
        </w:rPr>
        <w:t>=</w:t>
      </w:r>
      <w:r w:rsidRPr="00A31A5E">
        <w:rPr>
          <w:rFonts w:ascii="Times New Roman" w:eastAsiaTheme="minorEastAsia" w:hAnsi="Times New Roman" w:cs="Times New Roman"/>
          <w:sz w:val="20"/>
          <w:szCs w:val="20"/>
          <w:lang w:val="en-US"/>
        </w:rPr>
        <w:t xml:space="preserve"> EBIT (1 </w:t>
      </w:r>
      <w:r w:rsidRPr="00A31A5E">
        <w:rPr>
          <w:rFonts w:ascii="Times New Roman" w:eastAsiaTheme="minorEastAsia" w:hAnsi="Times New Roman" w:cs="Times New Roman"/>
          <w:sz w:val="20"/>
          <w:szCs w:val="20"/>
        </w:rPr>
        <w:t>-</w:t>
      </w:r>
      <w:r w:rsidRPr="00A31A5E">
        <w:rPr>
          <w:rFonts w:ascii="Times New Roman" w:eastAsiaTheme="minorEastAsia" w:hAnsi="Times New Roman" w:cs="Times New Roman"/>
          <w:sz w:val="20"/>
          <w:szCs w:val="20"/>
          <w:lang w:val="en-US"/>
        </w:rPr>
        <w:t xml:space="preserve"> T)</w:t>
      </w:r>
    </w:p>
    <w:p w14:paraId="0BEF925B"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Συνολικό</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Λειτουργικό</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κεφάλαιο</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Total investor-supplied operating capital</w:t>
      </w:r>
      <w:r w:rsidRPr="00A31A5E">
        <w:rPr>
          <w:rFonts w:ascii="Times New Roman" w:eastAsiaTheme="minorEastAsia" w:hAnsi="Times New Roman" w:cs="Times New Roman"/>
          <w:sz w:val="20"/>
          <w:szCs w:val="20"/>
          <w:lang w:val="en-GB"/>
        </w:rPr>
        <w:t>)</w:t>
      </w:r>
    </w:p>
    <w:p w14:paraId="00CE7704"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Μέσο</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σταθμισμένο</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κόστος</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κεφαλαίων</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Weighted average cost of capital, WACC (%)</w:t>
      </w:r>
      <w:r w:rsidRPr="00A31A5E">
        <w:rPr>
          <w:rFonts w:ascii="Times New Roman" w:eastAsiaTheme="minorEastAsia" w:hAnsi="Times New Roman" w:cs="Times New Roman"/>
          <w:sz w:val="20"/>
          <w:szCs w:val="20"/>
          <w:lang w:val="en-GB"/>
        </w:rPr>
        <w:t>)</w:t>
      </w:r>
    </w:p>
    <w:p w14:paraId="0BB892A6"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Κόστος</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κεφαλαίων</w:t>
      </w:r>
      <w:r w:rsidRPr="00A31A5E">
        <w:rPr>
          <w:rFonts w:ascii="Times New Roman" w:eastAsiaTheme="minorEastAsia" w:hAnsi="Times New Roman" w:cs="Times New Roman"/>
          <w:sz w:val="20"/>
          <w:szCs w:val="20"/>
          <w:lang w:val="en-GB"/>
        </w:rPr>
        <w:t xml:space="preserve"> / </w:t>
      </w:r>
      <w:r w:rsidRPr="00A31A5E">
        <w:rPr>
          <w:rFonts w:ascii="Times New Roman" w:eastAsiaTheme="minorEastAsia" w:hAnsi="Times New Roman" w:cs="Times New Roman"/>
          <w:sz w:val="20"/>
          <w:szCs w:val="20"/>
          <w:lang w:val="en-US"/>
        </w:rPr>
        <w:t>Cost of capital  = (Operating capital)*(WACC)</w:t>
      </w:r>
    </w:p>
    <w:p w14:paraId="42DE94A4" w14:textId="40B2FF22" w:rsidR="00BF0877" w:rsidRPr="00A31A5E" w:rsidRDefault="005A086D"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EVA =</w:t>
      </w:r>
      <w:r w:rsidR="00BF0877" w:rsidRPr="00A31A5E">
        <w:rPr>
          <w:rFonts w:ascii="Times New Roman" w:eastAsiaTheme="minorEastAsia" w:hAnsi="Times New Roman" w:cs="Times New Roman"/>
          <w:sz w:val="20"/>
          <w:szCs w:val="20"/>
          <w:lang w:val="en-US"/>
        </w:rPr>
        <w:t xml:space="preserve"> </w:t>
      </w:r>
      <w:proofErr w:type="gramStart"/>
      <w:r w:rsidR="00BF0877" w:rsidRPr="00A31A5E">
        <w:rPr>
          <w:rFonts w:ascii="Times New Roman" w:eastAsiaTheme="minorEastAsia" w:hAnsi="Times New Roman" w:cs="Times New Roman"/>
          <w:sz w:val="20"/>
          <w:szCs w:val="20"/>
          <w:lang w:val="en-US"/>
        </w:rPr>
        <w:t>NOPAT  -</w:t>
      </w:r>
      <w:proofErr w:type="gramEnd"/>
      <w:r w:rsidR="00BF0877" w:rsidRPr="00A31A5E">
        <w:rPr>
          <w:rFonts w:ascii="Times New Roman" w:eastAsiaTheme="minorEastAsia" w:hAnsi="Times New Roman" w:cs="Times New Roman"/>
          <w:sz w:val="20"/>
          <w:szCs w:val="20"/>
          <w:lang w:val="en-US"/>
        </w:rPr>
        <w:t xml:space="preserve"> Cost of capital</w:t>
      </w:r>
    </w:p>
    <w:p w14:paraId="6FF92E9B" w14:textId="5018760A" w:rsidR="00BF0877" w:rsidRPr="00A31A5E" w:rsidRDefault="005A086D"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ROIC =</w:t>
      </w:r>
      <w:r w:rsidR="00BF0877" w:rsidRPr="00A31A5E">
        <w:rPr>
          <w:rFonts w:ascii="Times New Roman" w:eastAsiaTheme="minorEastAsia" w:hAnsi="Times New Roman" w:cs="Times New Roman"/>
          <w:sz w:val="20"/>
          <w:szCs w:val="20"/>
          <w:lang w:val="en-US"/>
        </w:rPr>
        <w:t xml:space="preserve"> NOPAT/Operating capital</w:t>
      </w:r>
    </w:p>
    <w:p w14:paraId="457DDC5B" w14:textId="0CF4ED99"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 xml:space="preserve">ROIC - Cost of capital </w:t>
      </w:r>
      <w:r w:rsidR="005A086D" w:rsidRPr="00A31A5E">
        <w:rPr>
          <w:rFonts w:ascii="Times New Roman" w:eastAsiaTheme="minorEastAsia" w:hAnsi="Times New Roman" w:cs="Times New Roman"/>
          <w:sz w:val="20"/>
          <w:szCs w:val="20"/>
          <w:lang w:val="en-US"/>
        </w:rPr>
        <w:t>= ROIC</w:t>
      </w:r>
      <w:r w:rsidRPr="00A31A5E">
        <w:rPr>
          <w:rFonts w:ascii="Times New Roman" w:eastAsiaTheme="minorEastAsia" w:hAnsi="Times New Roman" w:cs="Times New Roman"/>
          <w:sz w:val="20"/>
          <w:szCs w:val="20"/>
          <w:lang w:val="en-US"/>
        </w:rPr>
        <w:t xml:space="preserve"> - WACC</w:t>
      </w:r>
    </w:p>
    <w:p w14:paraId="5C039C6C" w14:textId="400D4347" w:rsidR="00BF0877" w:rsidRPr="00A31A5E" w:rsidRDefault="00BF0877" w:rsidP="00981339">
      <w:pPr>
        <w:numPr>
          <w:ilvl w:val="1"/>
          <w:numId w:val="14"/>
        </w:numPr>
        <w:tabs>
          <w:tab w:val="clear" w:pos="1440"/>
          <w:tab w:val="num" w:pos="1080"/>
        </w:tabs>
        <w:spacing w:before="20" w:after="20" w:line="240" w:lineRule="auto"/>
        <w:ind w:left="1080"/>
        <w:jc w:val="both"/>
        <w:rPr>
          <w:rFonts w:ascii="Times New Roman" w:hAnsi="Times New Roman" w:cs="Times New Roman"/>
          <w:sz w:val="24"/>
          <w:szCs w:val="24"/>
          <w:lang w:val="en-GB"/>
        </w:rPr>
      </w:pPr>
      <w:r w:rsidRPr="00A31A5E">
        <w:rPr>
          <w:rFonts w:ascii="Times New Roman" w:eastAsiaTheme="minorEastAsia" w:hAnsi="Times New Roman" w:cs="Times New Roman"/>
          <w:sz w:val="20"/>
          <w:szCs w:val="20"/>
          <w:lang w:val="en-US"/>
        </w:rPr>
        <w:t xml:space="preserve">EVA = (Operating </w:t>
      </w:r>
      <w:r w:rsidR="005A086D" w:rsidRPr="00A31A5E">
        <w:rPr>
          <w:rFonts w:ascii="Times New Roman" w:eastAsiaTheme="minorEastAsia" w:hAnsi="Times New Roman" w:cs="Times New Roman"/>
          <w:sz w:val="20"/>
          <w:szCs w:val="20"/>
          <w:lang w:val="en-US"/>
        </w:rPr>
        <w:t>capital)</w:t>
      </w:r>
      <w:r w:rsidR="005A086D"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(ROIC</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 xml:space="preserve"> WACC)</w:t>
      </w:r>
      <w:r w:rsidRPr="00A31A5E">
        <w:rPr>
          <w:rFonts w:ascii="Times New Roman" w:eastAsiaTheme="minorEastAsia" w:hAnsi="Times New Roman" w:cs="Times New Roman"/>
          <w:sz w:val="20"/>
          <w:szCs w:val="20"/>
          <w:lang w:val="en-GB"/>
        </w:rPr>
        <w:t xml:space="preserve"> </w:t>
      </w:r>
    </w:p>
    <w:sectPr w:rsidR="00BF0877" w:rsidRPr="00A31A5E" w:rsidSect="004F7283">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59A3" w14:textId="77777777" w:rsidR="00A852FA" w:rsidRDefault="00A852FA" w:rsidP="00313EA8">
      <w:pPr>
        <w:spacing w:after="0" w:line="240" w:lineRule="auto"/>
      </w:pPr>
      <w:r>
        <w:separator/>
      </w:r>
    </w:p>
  </w:endnote>
  <w:endnote w:type="continuationSeparator" w:id="0">
    <w:p w14:paraId="437D2E39" w14:textId="77777777" w:rsidR="00A852FA" w:rsidRDefault="00A852FA" w:rsidP="0031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C392" w14:textId="77777777" w:rsidR="00A852FA" w:rsidRDefault="00A852FA" w:rsidP="00313EA8">
      <w:pPr>
        <w:spacing w:after="0" w:line="240" w:lineRule="auto"/>
      </w:pPr>
      <w:r>
        <w:separator/>
      </w:r>
    </w:p>
  </w:footnote>
  <w:footnote w:type="continuationSeparator" w:id="0">
    <w:p w14:paraId="15FFB5C8" w14:textId="77777777" w:rsidR="00A852FA" w:rsidRDefault="00A852FA" w:rsidP="00313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FNum7"/>
    <w:lvl w:ilvl="0">
      <w:start w:val="1"/>
      <w:numFmt w:val="decimal"/>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1" w15:restartNumberingAfterBreak="0">
    <w:nsid w:val="021D4FF6"/>
    <w:multiLevelType w:val="hybridMultilevel"/>
    <w:tmpl w:val="D188029C"/>
    <w:lvl w:ilvl="0" w:tplc="0408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D849A2"/>
    <w:multiLevelType w:val="hybridMultilevel"/>
    <w:tmpl w:val="4224F55A"/>
    <w:lvl w:ilvl="0" w:tplc="0C42AF44">
      <w:start w:val="1"/>
      <w:numFmt w:val="bullet"/>
      <w:lvlText w:val="•"/>
      <w:lvlJc w:val="left"/>
      <w:pPr>
        <w:tabs>
          <w:tab w:val="num" w:pos="360"/>
        </w:tabs>
        <w:ind w:left="360" w:hanging="360"/>
      </w:pPr>
      <w:rPr>
        <w:rFonts w:ascii="Arial" w:hAnsi="Arial" w:hint="default"/>
      </w:rPr>
    </w:lvl>
    <w:lvl w:ilvl="1" w:tplc="509E49BE">
      <w:start w:val="853"/>
      <w:numFmt w:val="bullet"/>
      <w:lvlText w:val="–"/>
      <w:lvlJc w:val="left"/>
      <w:pPr>
        <w:tabs>
          <w:tab w:val="num" w:pos="1080"/>
        </w:tabs>
        <w:ind w:left="1080" w:hanging="360"/>
      </w:pPr>
      <w:rPr>
        <w:rFonts w:ascii="Arial" w:hAnsi="Arial" w:hint="default"/>
      </w:rPr>
    </w:lvl>
    <w:lvl w:ilvl="2" w:tplc="7090A012" w:tentative="1">
      <w:start w:val="1"/>
      <w:numFmt w:val="bullet"/>
      <w:lvlText w:val="•"/>
      <w:lvlJc w:val="left"/>
      <w:pPr>
        <w:tabs>
          <w:tab w:val="num" w:pos="1800"/>
        </w:tabs>
        <w:ind w:left="1800" w:hanging="360"/>
      </w:pPr>
      <w:rPr>
        <w:rFonts w:ascii="Arial" w:hAnsi="Arial" w:hint="default"/>
      </w:rPr>
    </w:lvl>
    <w:lvl w:ilvl="3" w:tplc="82B00EF0" w:tentative="1">
      <w:start w:val="1"/>
      <w:numFmt w:val="bullet"/>
      <w:lvlText w:val="•"/>
      <w:lvlJc w:val="left"/>
      <w:pPr>
        <w:tabs>
          <w:tab w:val="num" w:pos="2520"/>
        </w:tabs>
        <w:ind w:left="2520" w:hanging="360"/>
      </w:pPr>
      <w:rPr>
        <w:rFonts w:ascii="Arial" w:hAnsi="Arial" w:hint="default"/>
      </w:rPr>
    </w:lvl>
    <w:lvl w:ilvl="4" w:tplc="6F54503E" w:tentative="1">
      <w:start w:val="1"/>
      <w:numFmt w:val="bullet"/>
      <w:lvlText w:val="•"/>
      <w:lvlJc w:val="left"/>
      <w:pPr>
        <w:tabs>
          <w:tab w:val="num" w:pos="3240"/>
        </w:tabs>
        <w:ind w:left="3240" w:hanging="360"/>
      </w:pPr>
      <w:rPr>
        <w:rFonts w:ascii="Arial" w:hAnsi="Arial" w:hint="default"/>
      </w:rPr>
    </w:lvl>
    <w:lvl w:ilvl="5" w:tplc="C6F6780A" w:tentative="1">
      <w:start w:val="1"/>
      <w:numFmt w:val="bullet"/>
      <w:lvlText w:val="•"/>
      <w:lvlJc w:val="left"/>
      <w:pPr>
        <w:tabs>
          <w:tab w:val="num" w:pos="3960"/>
        </w:tabs>
        <w:ind w:left="3960" w:hanging="360"/>
      </w:pPr>
      <w:rPr>
        <w:rFonts w:ascii="Arial" w:hAnsi="Arial" w:hint="default"/>
      </w:rPr>
    </w:lvl>
    <w:lvl w:ilvl="6" w:tplc="9C388CBE" w:tentative="1">
      <w:start w:val="1"/>
      <w:numFmt w:val="bullet"/>
      <w:lvlText w:val="•"/>
      <w:lvlJc w:val="left"/>
      <w:pPr>
        <w:tabs>
          <w:tab w:val="num" w:pos="4680"/>
        </w:tabs>
        <w:ind w:left="4680" w:hanging="360"/>
      </w:pPr>
      <w:rPr>
        <w:rFonts w:ascii="Arial" w:hAnsi="Arial" w:hint="default"/>
      </w:rPr>
    </w:lvl>
    <w:lvl w:ilvl="7" w:tplc="C912378E" w:tentative="1">
      <w:start w:val="1"/>
      <w:numFmt w:val="bullet"/>
      <w:lvlText w:val="•"/>
      <w:lvlJc w:val="left"/>
      <w:pPr>
        <w:tabs>
          <w:tab w:val="num" w:pos="5400"/>
        </w:tabs>
        <w:ind w:left="5400" w:hanging="360"/>
      </w:pPr>
      <w:rPr>
        <w:rFonts w:ascii="Arial" w:hAnsi="Arial" w:hint="default"/>
      </w:rPr>
    </w:lvl>
    <w:lvl w:ilvl="8" w:tplc="9800CF4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A831EE"/>
    <w:multiLevelType w:val="hybridMultilevel"/>
    <w:tmpl w:val="65E22268"/>
    <w:lvl w:ilvl="0" w:tplc="04080017">
      <w:start w:val="1"/>
      <w:numFmt w:val="lowerLetter"/>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0AA9356D"/>
    <w:multiLevelType w:val="hybridMultilevel"/>
    <w:tmpl w:val="B47A1E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DF0848"/>
    <w:multiLevelType w:val="multilevel"/>
    <w:tmpl w:val="1E54CE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380295A"/>
    <w:multiLevelType w:val="hybridMultilevel"/>
    <w:tmpl w:val="33F21FD8"/>
    <w:lvl w:ilvl="0" w:tplc="04080017">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decimal"/>
      <w:lvlText w:val="%9."/>
      <w:lvlJc w:val="left"/>
      <w:pPr>
        <w:tabs>
          <w:tab w:val="num" w:pos="6840"/>
        </w:tabs>
        <w:ind w:left="6840" w:hanging="360"/>
      </w:pPr>
    </w:lvl>
  </w:abstractNum>
  <w:abstractNum w:abstractNumId="7" w15:restartNumberingAfterBreak="0">
    <w:nsid w:val="2A5A6978"/>
    <w:multiLevelType w:val="hybridMultilevel"/>
    <w:tmpl w:val="BF84C1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decimal"/>
      <w:lvlText w:val="%9."/>
      <w:lvlJc w:val="left"/>
      <w:pPr>
        <w:tabs>
          <w:tab w:val="num" w:pos="6480"/>
        </w:tabs>
        <w:ind w:left="6480" w:hanging="360"/>
      </w:pPr>
    </w:lvl>
  </w:abstractNum>
  <w:abstractNum w:abstractNumId="8" w15:restartNumberingAfterBreak="0">
    <w:nsid w:val="37AF6C33"/>
    <w:multiLevelType w:val="hybridMultilevel"/>
    <w:tmpl w:val="3594D5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7AC6325"/>
    <w:multiLevelType w:val="hybridMultilevel"/>
    <w:tmpl w:val="ABA801C4"/>
    <w:lvl w:ilvl="0" w:tplc="F71223C4">
      <w:start w:val="1"/>
      <w:numFmt w:val="bullet"/>
      <w:lvlText w:val="•"/>
      <w:lvlJc w:val="left"/>
      <w:pPr>
        <w:tabs>
          <w:tab w:val="num" w:pos="720"/>
        </w:tabs>
        <w:ind w:left="720" w:hanging="360"/>
      </w:pPr>
      <w:rPr>
        <w:rFonts w:ascii="Arial" w:hAnsi="Arial" w:hint="default"/>
      </w:rPr>
    </w:lvl>
    <w:lvl w:ilvl="1" w:tplc="5F5EEE68">
      <w:start w:val="853"/>
      <w:numFmt w:val="bullet"/>
      <w:lvlText w:val="–"/>
      <w:lvlJc w:val="left"/>
      <w:pPr>
        <w:tabs>
          <w:tab w:val="num" w:pos="1440"/>
        </w:tabs>
        <w:ind w:left="1440" w:hanging="360"/>
      </w:pPr>
      <w:rPr>
        <w:rFonts w:ascii="Arial" w:hAnsi="Arial" w:hint="default"/>
      </w:rPr>
    </w:lvl>
    <w:lvl w:ilvl="2" w:tplc="A07EB1DC" w:tentative="1">
      <w:start w:val="1"/>
      <w:numFmt w:val="bullet"/>
      <w:lvlText w:val="•"/>
      <w:lvlJc w:val="left"/>
      <w:pPr>
        <w:tabs>
          <w:tab w:val="num" w:pos="2160"/>
        </w:tabs>
        <w:ind w:left="2160" w:hanging="360"/>
      </w:pPr>
      <w:rPr>
        <w:rFonts w:ascii="Arial" w:hAnsi="Arial" w:hint="default"/>
      </w:rPr>
    </w:lvl>
    <w:lvl w:ilvl="3" w:tplc="F322F30A" w:tentative="1">
      <w:start w:val="1"/>
      <w:numFmt w:val="bullet"/>
      <w:lvlText w:val="•"/>
      <w:lvlJc w:val="left"/>
      <w:pPr>
        <w:tabs>
          <w:tab w:val="num" w:pos="2880"/>
        </w:tabs>
        <w:ind w:left="2880" w:hanging="360"/>
      </w:pPr>
      <w:rPr>
        <w:rFonts w:ascii="Arial" w:hAnsi="Arial" w:hint="default"/>
      </w:rPr>
    </w:lvl>
    <w:lvl w:ilvl="4" w:tplc="7DA806D4" w:tentative="1">
      <w:start w:val="1"/>
      <w:numFmt w:val="bullet"/>
      <w:lvlText w:val="•"/>
      <w:lvlJc w:val="left"/>
      <w:pPr>
        <w:tabs>
          <w:tab w:val="num" w:pos="3600"/>
        </w:tabs>
        <w:ind w:left="3600" w:hanging="360"/>
      </w:pPr>
      <w:rPr>
        <w:rFonts w:ascii="Arial" w:hAnsi="Arial" w:hint="default"/>
      </w:rPr>
    </w:lvl>
    <w:lvl w:ilvl="5" w:tplc="3602543A" w:tentative="1">
      <w:start w:val="1"/>
      <w:numFmt w:val="bullet"/>
      <w:lvlText w:val="•"/>
      <w:lvlJc w:val="left"/>
      <w:pPr>
        <w:tabs>
          <w:tab w:val="num" w:pos="4320"/>
        </w:tabs>
        <w:ind w:left="4320" w:hanging="360"/>
      </w:pPr>
      <w:rPr>
        <w:rFonts w:ascii="Arial" w:hAnsi="Arial" w:hint="default"/>
      </w:rPr>
    </w:lvl>
    <w:lvl w:ilvl="6" w:tplc="B33A47D4" w:tentative="1">
      <w:start w:val="1"/>
      <w:numFmt w:val="bullet"/>
      <w:lvlText w:val="•"/>
      <w:lvlJc w:val="left"/>
      <w:pPr>
        <w:tabs>
          <w:tab w:val="num" w:pos="5040"/>
        </w:tabs>
        <w:ind w:left="5040" w:hanging="360"/>
      </w:pPr>
      <w:rPr>
        <w:rFonts w:ascii="Arial" w:hAnsi="Arial" w:hint="default"/>
      </w:rPr>
    </w:lvl>
    <w:lvl w:ilvl="7" w:tplc="0890F34C" w:tentative="1">
      <w:start w:val="1"/>
      <w:numFmt w:val="bullet"/>
      <w:lvlText w:val="•"/>
      <w:lvlJc w:val="left"/>
      <w:pPr>
        <w:tabs>
          <w:tab w:val="num" w:pos="5760"/>
        </w:tabs>
        <w:ind w:left="5760" w:hanging="360"/>
      </w:pPr>
      <w:rPr>
        <w:rFonts w:ascii="Arial" w:hAnsi="Arial" w:hint="default"/>
      </w:rPr>
    </w:lvl>
    <w:lvl w:ilvl="8" w:tplc="4F0854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296145D"/>
    <w:multiLevelType w:val="hybridMultilevel"/>
    <w:tmpl w:val="B770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40C12"/>
    <w:multiLevelType w:val="hybridMultilevel"/>
    <w:tmpl w:val="3D0683CA"/>
    <w:lvl w:ilvl="0" w:tplc="FB2AFE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2" w15:restartNumberingAfterBreak="0">
    <w:nsid w:val="611822E4"/>
    <w:multiLevelType w:val="hybridMultilevel"/>
    <w:tmpl w:val="A17EE71A"/>
    <w:lvl w:ilvl="0" w:tplc="0408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9419C3"/>
    <w:multiLevelType w:val="hybridMultilevel"/>
    <w:tmpl w:val="042EC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168678E"/>
    <w:multiLevelType w:val="hybridMultilevel"/>
    <w:tmpl w:val="71541F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C0529F9"/>
    <w:multiLevelType w:val="hybridMultilevel"/>
    <w:tmpl w:val="FD3ED62A"/>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351806052">
    <w:abstractNumId w:val="4"/>
  </w:num>
  <w:num w:numId="2" w16cid:durableId="1411928502">
    <w:abstractNumId w:val="10"/>
  </w:num>
  <w:num w:numId="3" w16cid:durableId="683938970">
    <w:abstractNumId w:val="14"/>
  </w:num>
  <w:num w:numId="4" w16cid:durableId="929123551">
    <w:abstractNumId w:val="0"/>
  </w:num>
  <w:num w:numId="5" w16cid:durableId="1137259760">
    <w:abstractNumId w:val="3"/>
  </w:num>
  <w:num w:numId="6" w16cid:durableId="619726688">
    <w:abstractNumId w:val="15"/>
  </w:num>
  <w:num w:numId="7" w16cid:durableId="291715952">
    <w:abstractNumId w:val="13"/>
  </w:num>
  <w:num w:numId="8" w16cid:durableId="1106004486">
    <w:abstractNumId w:val="8"/>
  </w:num>
  <w:num w:numId="9" w16cid:durableId="1258640731">
    <w:abstractNumId w:val="12"/>
  </w:num>
  <w:num w:numId="10" w16cid:durableId="1837846363">
    <w:abstractNumId w:val="11"/>
  </w:num>
  <w:num w:numId="11" w16cid:durableId="951399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125990">
    <w:abstractNumId w:val="6"/>
  </w:num>
  <w:num w:numId="13" w16cid:durableId="1687488394">
    <w:abstractNumId w:val="1"/>
  </w:num>
  <w:num w:numId="14" w16cid:durableId="1869879130">
    <w:abstractNumId w:val="9"/>
  </w:num>
  <w:num w:numId="15" w16cid:durableId="1726561760">
    <w:abstractNumId w:val="2"/>
  </w:num>
  <w:num w:numId="16" w16cid:durableId="222563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86"/>
    <w:rsid w:val="000062E5"/>
    <w:rsid w:val="00047AF3"/>
    <w:rsid w:val="00057287"/>
    <w:rsid w:val="00072810"/>
    <w:rsid w:val="000D02FE"/>
    <w:rsid w:val="000F3BF7"/>
    <w:rsid w:val="00151D42"/>
    <w:rsid w:val="00181D4E"/>
    <w:rsid w:val="00186FC1"/>
    <w:rsid w:val="00190131"/>
    <w:rsid w:val="00197916"/>
    <w:rsid w:val="002055D3"/>
    <w:rsid w:val="0022217E"/>
    <w:rsid w:val="00230A33"/>
    <w:rsid w:val="0025404E"/>
    <w:rsid w:val="00277E3B"/>
    <w:rsid w:val="002920CB"/>
    <w:rsid w:val="002A2477"/>
    <w:rsid w:val="002A6810"/>
    <w:rsid w:val="002D4EBF"/>
    <w:rsid w:val="002E089B"/>
    <w:rsid w:val="00313EA8"/>
    <w:rsid w:val="003213B6"/>
    <w:rsid w:val="003337A7"/>
    <w:rsid w:val="00344D62"/>
    <w:rsid w:val="0037138E"/>
    <w:rsid w:val="00381C5E"/>
    <w:rsid w:val="004024B9"/>
    <w:rsid w:val="004548EB"/>
    <w:rsid w:val="0045765F"/>
    <w:rsid w:val="00471FB2"/>
    <w:rsid w:val="004B0637"/>
    <w:rsid w:val="004C7B99"/>
    <w:rsid w:val="004E4FD5"/>
    <w:rsid w:val="004F7283"/>
    <w:rsid w:val="005545DC"/>
    <w:rsid w:val="005A086D"/>
    <w:rsid w:val="005A4313"/>
    <w:rsid w:val="005B254C"/>
    <w:rsid w:val="005C6C8F"/>
    <w:rsid w:val="005E2097"/>
    <w:rsid w:val="00602096"/>
    <w:rsid w:val="006027D6"/>
    <w:rsid w:val="00615686"/>
    <w:rsid w:val="006A5D1F"/>
    <w:rsid w:val="006C0BA1"/>
    <w:rsid w:val="006C1BE2"/>
    <w:rsid w:val="007003A9"/>
    <w:rsid w:val="007345A6"/>
    <w:rsid w:val="0077252A"/>
    <w:rsid w:val="00790310"/>
    <w:rsid w:val="0079386C"/>
    <w:rsid w:val="00793DB1"/>
    <w:rsid w:val="007B28CC"/>
    <w:rsid w:val="00801652"/>
    <w:rsid w:val="008027A4"/>
    <w:rsid w:val="00822189"/>
    <w:rsid w:val="008609AF"/>
    <w:rsid w:val="008917DD"/>
    <w:rsid w:val="008A30FE"/>
    <w:rsid w:val="008F65E4"/>
    <w:rsid w:val="00910991"/>
    <w:rsid w:val="009A74FD"/>
    <w:rsid w:val="009B413E"/>
    <w:rsid w:val="00A01B00"/>
    <w:rsid w:val="00A31A5E"/>
    <w:rsid w:val="00A33640"/>
    <w:rsid w:val="00A464BC"/>
    <w:rsid w:val="00A73C3B"/>
    <w:rsid w:val="00A771C7"/>
    <w:rsid w:val="00A81F55"/>
    <w:rsid w:val="00A852FA"/>
    <w:rsid w:val="00A90EC4"/>
    <w:rsid w:val="00AC05FC"/>
    <w:rsid w:val="00AC33D4"/>
    <w:rsid w:val="00B02801"/>
    <w:rsid w:val="00B12F30"/>
    <w:rsid w:val="00B1725F"/>
    <w:rsid w:val="00B42FD6"/>
    <w:rsid w:val="00BA5546"/>
    <w:rsid w:val="00BD0AC4"/>
    <w:rsid w:val="00BF0877"/>
    <w:rsid w:val="00C2242D"/>
    <w:rsid w:val="00C72A7D"/>
    <w:rsid w:val="00C90382"/>
    <w:rsid w:val="00CA7AB0"/>
    <w:rsid w:val="00CC30AB"/>
    <w:rsid w:val="00D074AD"/>
    <w:rsid w:val="00D13F02"/>
    <w:rsid w:val="00D26892"/>
    <w:rsid w:val="00D348E3"/>
    <w:rsid w:val="00D86EA0"/>
    <w:rsid w:val="00DC0691"/>
    <w:rsid w:val="00DC2158"/>
    <w:rsid w:val="00E14C9C"/>
    <w:rsid w:val="00E35A88"/>
    <w:rsid w:val="00E41B08"/>
    <w:rsid w:val="00EA23DC"/>
    <w:rsid w:val="00ED552B"/>
    <w:rsid w:val="00EF68BC"/>
    <w:rsid w:val="00F03249"/>
    <w:rsid w:val="00F03F0C"/>
    <w:rsid w:val="00F43018"/>
    <w:rsid w:val="00F57F0D"/>
    <w:rsid w:val="00F6527E"/>
    <w:rsid w:val="00F66FB2"/>
    <w:rsid w:val="00FD5BFF"/>
    <w:rsid w:val="00FD6815"/>
    <w:rsid w:val="00FF4A1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9142"/>
  <w15:chartTrackingRefBased/>
  <w15:docId w15:val="{F7814F6F-DE47-45B1-B114-D35E586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A5E"/>
    <w:pPr>
      <w:keepNext/>
      <w:keepLines/>
      <w:numPr>
        <w:numId w:val="16"/>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31A5E"/>
    <w:pPr>
      <w:keepNext/>
      <w:keepLines/>
      <w:numPr>
        <w:ilvl w:val="1"/>
        <w:numId w:val="16"/>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31A5E"/>
    <w:pPr>
      <w:keepNext/>
      <w:keepLines/>
      <w:numPr>
        <w:ilvl w:val="2"/>
        <w:numId w:val="16"/>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A31A5E"/>
    <w:pPr>
      <w:keepNext/>
      <w:keepLines/>
      <w:numPr>
        <w:ilvl w:val="3"/>
        <w:numId w:val="16"/>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A31A5E"/>
    <w:pPr>
      <w:keepNext/>
      <w:keepLines/>
      <w:numPr>
        <w:ilvl w:val="4"/>
        <w:numId w:val="16"/>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31A5E"/>
    <w:pPr>
      <w:keepNext/>
      <w:keepLines/>
      <w:numPr>
        <w:ilvl w:val="5"/>
        <w:numId w:val="16"/>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31A5E"/>
    <w:pPr>
      <w:keepNext/>
      <w:keepLines/>
      <w:numPr>
        <w:ilvl w:val="6"/>
        <w:numId w:val="16"/>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1A5E"/>
    <w:pPr>
      <w:keepNext/>
      <w:keepLines/>
      <w:numPr>
        <w:ilvl w:val="7"/>
        <w:numId w:val="16"/>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31A5E"/>
    <w:pPr>
      <w:keepNext/>
      <w:keepLines/>
      <w:numPr>
        <w:ilvl w:val="8"/>
        <w:numId w:val="16"/>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686"/>
    <w:pPr>
      <w:ind w:left="720"/>
      <w:contextualSpacing/>
    </w:pPr>
  </w:style>
  <w:style w:type="paragraph" w:customStyle="1" w:styleId="1">
    <w:name w:val="Παράγραφος λίστας1"/>
    <w:basedOn w:val="Normal"/>
    <w:rsid w:val="00F6527E"/>
    <w:pPr>
      <w:widowControl w:val="0"/>
      <w:suppressAutoHyphens/>
      <w:spacing w:after="0" w:line="240" w:lineRule="auto"/>
      <w:ind w:left="720"/>
    </w:pPr>
    <w:rPr>
      <w:rFonts w:ascii="Times New Roman" w:eastAsia="Arial" w:hAnsi="Times New Roman" w:cs="Times New Roman"/>
      <w:kern w:val="1"/>
      <w:sz w:val="24"/>
      <w:szCs w:val="24"/>
      <w:lang w:eastAsia="el-GR"/>
    </w:rPr>
  </w:style>
  <w:style w:type="paragraph" w:styleId="FootnoteText">
    <w:name w:val="footnote text"/>
    <w:basedOn w:val="Normal"/>
    <w:link w:val="FootnoteTextChar"/>
    <w:uiPriority w:val="99"/>
    <w:semiHidden/>
    <w:unhideWhenUsed/>
    <w:rsid w:val="00313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EA8"/>
    <w:rPr>
      <w:sz w:val="20"/>
      <w:szCs w:val="20"/>
    </w:rPr>
  </w:style>
  <w:style w:type="character" w:styleId="FootnoteReference">
    <w:name w:val="footnote reference"/>
    <w:basedOn w:val="DefaultParagraphFont"/>
    <w:uiPriority w:val="99"/>
    <w:semiHidden/>
    <w:unhideWhenUsed/>
    <w:rsid w:val="00313EA8"/>
    <w:rPr>
      <w:vertAlign w:val="superscript"/>
    </w:rPr>
  </w:style>
  <w:style w:type="character" w:styleId="Hyperlink">
    <w:name w:val="Hyperlink"/>
    <w:basedOn w:val="DefaultParagraphFont"/>
    <w:uiPriority w:val="99"/>
    <w:unhideWhenUsed/>
    <w:rsid w:val="00A771C7"/>
    <w:rPr>
      <w:color w:val="0563C1" w:themeColor="hyperlink"/>
      <w:u w:val="single"/>
    </w:rPr>
  </w:style>
  <w:style w:type="character" w:styleId="UnresolvedMention">
    <w:name w:val="Unresolved Mention"/>
    <w:basedOn w:val="DefaultParagraphFont"/>
    <w:uiPriority w:val="99"/>
    <w:semiHidden/>
    <w:unhideWhenUsed/>
    <w:rsid w:val="00A771C7"/>
    <w:rPr>
      <w:color w:val="605E5C"/>
      <w:shd w:val="clear" w:color="auto" w:fill="E1DFDD"/>
    </w:rPr>
  </w:style>
  <w:style w:type="character" w:customStyle="1" w:styleId="hps">
    <w:name w:val="hps"/>
    <w:basedOn w:val="DefaultParagraphFont"/>
    <w:rsid w:val="00381C5E"/>
  </w:style>
  <w:style w:type="character" w:customStyle="1" w:styleId="Heading1Char">
    <w:name w:val="Heading 1 Char"/>
    <w:basedOn w:val="DefaultParagraphFont"/>
    <w:link w:val="Heading1"/>
    <w:uiPriority w:val="9"/>
    <w:rsid w:val="00A31A5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31A5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31A5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A31A5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A31A5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31A5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31A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1A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31A5E"/>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471FB2"/>
    <w:pPr>
      <w:spacing w:before="100" w:beforeAutospacing="1" w:after="100" w:afterAutospacing="1" w:line="240" w:lineRule="auto"/>
    </w:pPr>
    <w:rPr>
      <w:rFonts w:ascii="Times New Roman" w:eastAsia="Times New Roman" w:hAnsi="Times New Roman" w:cs="Times New Roman"/>
      <w:sz w:val="24"/>
      <w:szCs w:val="24"/>
      <w:lang w:val="en-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2390">
      <w:bodyDiv w:val="1"/>
      <w:marLeft w:val="0"/>
      <w:marRight w:val="0"/>
      <w:marTop w:val="0"/>
      <w:marBottom w:val="0"/>
      <w:divBdr>
        <w:top w:val="none" w:sz="0" w:space="0" w:color="auto"/>
        <w:left w:val="none" w:sz="0" w:space="0" w:color="auto"/>
        <w:bottom w:val="none" w:sz="0" w:space="0" w:color="auto"/>
        <w:right w:val="none" w:sz="0" w:space="0" w:color="auto"/>
      </w:divBdr>
    </w:div>
    <w:div w:id="297342505">
      <w:bodyDiv w:val="1"/>
      <w:marLeft w:val="0"/>
      <w:marRight w:val="0"/>
      <w:marTop w:val="0"/>
      <w:marBottom w:val="0"/>
      <w:divBdr>
        <w:top w:val="none" w:sz="0" w:space="0" w:color="auto"/>
        <w:left w:val="none" w:sz="0" w:space="0" w:color="auto"/>
        <w:bottom w:val="none" w:sz="0" w:space="0" w:color="auto"/>
        <w:right w:val="none" w:sz="0" w:space="0" w:color="auto"/>
      </w:divBdr>
    </w:div>
    <w:div w:id="779685350">
      <w:bodyDiv w:val="1"/>
      <w:marLeft w:val="0"/>
      <w:marRight w:val="0"/>
      <w:marTop w:val="0"/>
      <w:marBottom w:val="0"/>
      <w:divBdr>
        <w:top w:val="none" w:sz="0" w:space="0" w:color="auto"/>
        <w:left w:val="none" w:sz="0" w:space="0" w:color="auto"/>
        <w:bottom w:val="none" w:sz="0" w:space="0" w:color="auto"/>
        <w:right w:val="none" w:sz="0" w:space="0" w:color="auto"/>
      </w:divBdr>
    </w:div>
    <w:div w:id="1032194468">
      <w:bodyDiv w:val="1"/>
      <w:marLeft w:val="0"/>
      <w:marRight w:val="0"/>
      <w:marTop w:val="0"/>
      <w:marBottom w:val="0"/>
      <w:divBdr>
        <w:top w:val="none" w:sz="0" w:space="0" w:color="auto"/>
        <w:left w:val="none" w:sz="0" w:space="0" w:color="auto"/>
        <w:bottom w:val="none" w:sz="0" w:space="0" w:color="auto"/>
        <w:right w:val="none" w:sz="0" w:space="0" w:color="auto"/>
      </w:divBdr>
    </w:div>
    <w:div w:id="20962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os.liapis@panteion.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6786-161E-40B8-B067-23B54984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1155</Words>
  <Characters>6585</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Patsis</dc:creator>
  <cp:keywords/>
  <dc:description/>
  <cp:lastModifiedBy>LIAPIS KONSTANTINOS</cp:lastModifiedBy>
  <cp:revision>13</cp:revision>
  <dcterms:created xsi:type="dcterms:W3CDTF">2026-04-27T08:53:00Z</dcterms:created>
  <dcterms:modified xsi:type="dcterms:W3CDTF">2026-04-28T14:38:00Z</dcterms:modified>
</cp:coreProperties>
</file>