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77955" w14:textId="24848565" w:rsidR="004E04D3" w:rsidRPr="004E04D3" w:rsidRDefault="004E04D3" w:rsidP="00E40064">
      <w:pPr>
        <w:spacing w:line="360" w:lineRule="auto"/>
        <w:rPr>
          <w:rFonts w:ascii="Times New Roman" w:hAnsi="Times New Roman" w:cs="Times New Roman"/>
          <w:b/>
          <w:lang w:val="el-GR"/>
        </w:rPr>
      </w:pPr>
      <w:r w:rsidRPr="004E04D3">
        <w:rPr>
          <w:rFonts w:ascii="Times New Roman" w:hAnsi="Times New Roman" w:cs="Times New Roman"/>
          <w:b/>
          <w:lang w:val="el-GR"/>
        </w:rPr>
        <w:t>Λεωνίδας Οικονόμου</w:t>
      </w:r>
    </w:p>
    <w:p w14:paraId="2D086095" w14:textId="77777777" w:rsidR="00E40064" w:rsidRPr="00B32376" w:rsidRDefault="00E40064" w:rsidP="004E04D3">
      <w:pPr>
        <w:spacing w:line="360" w:lineRule="auto"/>
        <w:rPr>
          <w:rFonts w:ascii="Times New Roman" w:hAnsi="Times New Roman" w:cs="Times New Roman"/>
          <w:b/>
          <w:sz w:val="20"/>
          <w:szCs w:val="20"/>
          <w:lang w:val="el-GR"/>
        </w:rPr>
      </w:pPr>
    </w:p>
    <w:p w14:paraId="356E056D" w14:textId="77777777" w:rsidR="00E40064" w:rsidRPr="00B32376" w:rsidRDefault="00E40064" w:rsidP="00E40064">
      <w:pPr>
        <w:spacing w:line="360" w:lineRule="auto"/>
        <w:jc w:val="center"/>
        <w:rPr>
          <w:rFonts w:ascii="Times New Roman" w:hAnsi="Times New Roman" w:cs="Times New Roman"/>
          <w:b/>
          <w:lang w:val="el-GR"/>
        </w:rPr>
      </w:pPr>
      <w:r w:rsidRPr="00B32376">
        <w:rPr>
          <w:rFonts w:ascii="Times New Roman" w:hAnsi="Times New Roman" w:cs="Times New Roman"/>
          <w:b/>
          <w:lang w:val="el-GR"/>
        </w:rPr>
        <w:t>Εθνογραφία και κοινωνική θεωρία:</w:t>
      </w:r>
    </w:p>
    <w:p w14:paraId="58D30382" w14:textId="559AF150" w:rsidR="00E40064" w:rsidRPr="00B32376" w:rsidRDefault="00E40064" w:rsidP="00E40064">
      <w:pPr>
        <w:spacing w:line="360" w:lineRule="auto"/>
        <w:jc w:val="center"/>
        <w:rPr>
          <w:rFonts w:ascii="Times New Roman" w:hAnsi="Times New Roman" w:cs="Times New Roman"/>
          <w:b/>
          <w:lang w:val="el-GR"/>
        </w:rPr>
      </w:pPr>
      <w:r w:rsidRPr="00B32376">
        <w:rPr>
          <w:rFonts w:ascii="Times New Roman" w:hAnsi="Times New Roman" w:cs="Times New Roman"/>
          <w:b/>
          <w:lang w:val="el-GR"/>
        </w:rPr>
        <w:t>μοντερνισμός και μεταμοντερνισμός στο Κάνσας</w:t>
      </w:r>
      <w:r w:rsidR="004E04D3">
        <w:rPr>
          <w:rStyle w:val="FootnoteReference"/>
          <w:rFonts w:ascii="Times New Roman" w:hAnsi="Times New Roman" w:cs="Times New Roman"/>
          <w:b/>
          <w:lang w:val="el-GR"/>
        </w:rPr>
        <w:footnoteReference w:id="1"/>
      </w:r>
    </w:p>
    <w:p w14:paraId="323A750F" w14:textId="77777777" w:rsidR="00E40064" w:rsidRDefault="00E40064" w:rsidP="00E40064">
      <w:pPr>
        <w:spacing w:line="360" w:lineRule="auto"/>
        <w:rPr>
          <w:rFonts w:ascii="Times New Roman" w:hAnsi="Times New Roman" w:cs="Times New Roman"/>
          <w:lang w:val="el-GR"/>
        </w:rPr>
      </w:pPr>
    </w:p>
    <w:p w14:paraId="07A98A55" w14:textId="77777777" w:rsidR="00E40064" w:rsidRDefault="00E40064" w:rsidP="00E40064">
      <w:pPr>
        <w:spacing w:line="360" w:lineRule="auto"/>
        <w:jc w:val="both"/>
        <w:rPr>
          <w:rFonts w:ascii="Times New Roman" w:hAnsi="Times New Roman" w:cs="Times New Roman"/>
          <w:lang w:val="el-GR"/>
        </w:rPr>
      </w:pPr>
      <w:r>
        <w:rPr>
          <w:rFonts w:ascii="Times New Roman" w:hAnsi="Times New Roman" w:cs="Times New Roman"/>
          <w:lang w:val="el-GR"/>
        </w:rPr>
        <w:t xml:space="preserve">Η παρούσα εργασία </w:t>
      </w:r>
      <w:r w:rsidR="00E52523">
        <w:rPr>
          <w:rFonts w:ascii="Times New Roman" w:hAnsi="Times New Roman" w:cs="Times New Roman"/>
          <w:lang w:val="el-GR"/>
        </w:rPr>
        <w:t>αποτελεί</w:t>
      </w:r>
      <w:r>
        <w:rPr>
          <w:rFonts w:ascii="Times New Roman" w:hAnsi="Times New Roman" w:cs="Times New Roman"/>
          <w:lang w:val="el-GR"/>
        </w:rPr>
        <w:t xml:space="preserve"> μια προσπάθεια σύνδε</w:t>
      </w:r>
      <w:r w:rsidR="00E52523">
        <w:rPr>
          <w:rFonts w:ascii="Times New Roman" w:hAnsi="Times New Roman" w:cs="Times New Roman"/>
          <w:lang w:val="el-GR"/>
        </w:rPr>
        <w:t xml:space="preserve">σης των εθνογραφικών δεδομένων </w:t>
      </w:r>
      <w:r>
        <w:rPr>
          <w:rFonts w:ascii="Times New Roman" w:hAnsi="Times New Roman" w:cs="Times New Roman"/>
          <w:lang w:val="el-GR"/>
        </w:rPr>
        <w:t xml:space="preserve">από </w:t>
      </w:r>
      <w:r w:rsidRPr="00FD1AE1">
        <w:rPr>
          <w:rFonts w:ascii="Times New Roman" w:hAnsi="Times New Roman" w:cs="Times New Roman"/>
          <w:lang w:val="el-GR"/>
        </w:rPr>
        <w:t>την επιτόπια έρευνά μου στη Λώρενς Κάνσας το 1989-90</w:t>
      </w:r>
      <w:r w:rsidR="00E52523">
        <w:rPr>
          <w:rFonts w:ascii="Times New Roman" w:hAnsi="Times New Roman" w:cs="Times New Roman"/>
          <w:lang w:val="el-GR"/>
        </w:rPr>
        <w:t xml:space="preserve"> με</w:t>
      </w:r>
      <w:r>
        <w:rPr>
          <w:rFonts w:ascii="Times New Roman" w:hAnsi="Times New Roman" w:cs="Times New Roman"/>
          <w:lang w:val="el-GR"/>
        </w:rPr>
        <w:t xml:space="preserve"> </w:t>
      </w:r>
      <w:r w:rsidR="00E52523">
        <w:rPr>
          <w:rFonts w:ascii="Times New Roman" w:hAnsi="Times New Roman" w:cs="Times New Roman"/>
          <w:lang w:val="el-GR"/>
        </w:rPr>
        <w:t>άλλες όψεις του πολιτισμού</w:t>
      </w:r>
      <w:r>
        <w:rPr>
          <w:rFonts w:ascii="Times New Roman" w:hAnsi="Times New Roman" w:cs="Times New Roman"/>
          <w:lang w:val="el-GR"/>
        </w:rPr>
        <w:t xml:space="preserve"> και με ευρύτερες θεωρήσεις για το μετασχηματισμό των δυτικών κοινωνιών. Θα εστιαστώ στις αντιλήψεις και τις πρακτικές </w:t>
      </w:r>
      <w:r w:rsidR="00E52523">
        <w:rPr>
          <w:rFonts w:ascii="Times New Roman" w:hAnsi="Times New Roman" w:cs="Times New Roman"/>
          <w:lang w:val="el-GR"/>
        </w:rPr>
        <w:t>για τη</w:t>
      </w:r>
      <w:r>
        <w:rPr>
          <w:rFonts w:ascii="Times New Roman" w:hAnsi="Times New Roman" w:cs="Times New Roman"/>
          <w:lang w:val="el-GR"/>
        </w:rPr>
        <w:t xml:space="preserve"> συγγένεια και την κοινότητα</w:t>
      </w:r>
      <w:r w:rsidR="00E52523">
        <w:rPr>
          <w:rFonts w:ascii="Times New Roman" w:hAnsi="Times New Roman" w:cs="Times New Roman"/>
          <w:lang w:val="el-GR"/>
        </w:rPr>
        <w:t>,</w:t>
      </w:r>
      <w:r>
        <w:rPr>
          <w:rFonts w:ascii="Times New Roman" w:hAnsi="Times New Roman" w:cs="Times New Roman"/>
          <w:lang w:val="el-GR"/>
        </w:rPr>
        <w:t xml:space="preserve"> όπου μπορούμε να διακρίνουμε </w:t>
      </w:r>
      <w:r w:rsidR="00E52523">
        <w:rPr>
          <w:rFonts w:ascii="Times New Roman" w:hAnsi="Times New Roman" w:cs="Times New Roman"/>
          <w:lang w:val="el-GR"/>
        </w:rPr>
        <w:t xml:space="preserve">δύο </w:t>
      </w:r>
      <w:r>
        <w:rPr>
          <w:rFonts w:ascii="Times New Roman" w:hAnsi="Times New Roman" w:cs="Times New Roman"/>
          <w:lang w:val="el-GR"/>
        </w:rPr>
        <w:t xml:space="preserve">διαφορετικές στάσεις και μοντέλα που έχουν αντιστοιχίες με </w:t>
      </w:r>
      <w:r w:rsidR="00E52523">
        <w:rPr>
          <w:rFonts w:ascii="Times New Roman" w:hAnsi="Times New Roman" w:cs="Times New Roman"/>
          <w:lang w:val="el-GR"/>
        </w:rPr>
        <w:t>ορισμένους</w:t>
      </w:r>
      <w:r>
        <w:rPr>
          <w:rFonts w:ascii="Times New Roman" w:hAnsi="Times New Roman" w:cs="Times New Roman"/>
          <w:lang w:val="el-GR"/>
        </w:rPr>
        <w:t xml:space="preserve"> </w:t>
      </w:r>
      <w:r w:rsidR="00E52523">
        <w:rPr>
          <w:rFonts w:ascii="Times New Roman" w:hAnsi="Times New Roman" w:cs="Times New Roman"/>
          <w:lang w:val="el-GR"/>
        </w:rPr>
        <w:t xml:space="preserve">από τους προτεθέντες </w:t>
      </w:r>
      <w:r>
        <w:rPr>
          <w:rFonts w:ascii="Times New Roman" w:hAnsi="Times New Roman" w:cs="Times New Roman"/>
          <w:lang w:val="el-GR"/>
        </w:rPr>
        <w:t xml:space="preserve">ιδεότυπους του μοντέρνου και του μεταμοντέρνου. </w:t>
      </w:r>
    </w:p>
    <w:p w14:paraId="267514A9" w14:textId="77777777" w:rsidR="009C5808" w:rsidRDefault="009C5808" w:rsidP="00E40064">
      <w:pPr>
        <w:spacing w:line="360" w:lineRule="auto"/>
        <w:jc w:val="both"/>
        <w:rPr>
          <w:rFonts w:ascii="Times New Roman" w:hAnsi="Times New Roman" w:cs="Times New Roman"/>
          <w:lang w:val="el-GR"/>
        </w:rPr>
      </w:pPr>
    </w:p>
    <w:p w14:paraId="6DE47870" w14:textId="6716CD72" w:rsidR="00E40064" w:rsidRPr="00D0503C" w:rsidRDefault="00E40064" w:rsidP="00E40064">
      <w:pPr>
        <w:spacing w:line="360" w:lineRule="auto"/>
        <w:jc w:val="both"/>
        <w:rPr>
          <w:rFonts w:ascii="Times New Roman" w:hAnsi="Times New Roman" w:cs="Times New Roman"/>
        </w:rPr>
      </w:pPr>
      <w:r w:rsidRPr="00D0503C">
        <w:rPr>
          <w:rFonts w:ascii="Times New Roman" w:hAnsi="Times New Roman" w:cs="Times New Roman"/>
          <w:b/>
        </w:rPr>
        <w:t xml:space="preserve">Η πόλη και οι </w:t>
      </w:r>
      <w:r w:rsidR="009C5808">
        <w:rPr>
          <w:rFonts w:ascii="Times New Roman" w:hAnsi="Times New Roman" w:cs="Times New Roman"/>
          <w:b/>
        </w:rPr>
        <w:t>συνομιλητές</w:t>
      </w:r>
      <w:r w:rsidRPr="00D0503C">
        <w:rPr>
          <w:rFonts w:ascii="Times New Roman" w:hAnsi="Times New Roman" w:cs="Times New Roman"/>
          <w:b/>
        </w:rPr>
        <w:t xml:space="preserve"> μου </w:t>
      </w:r>
      <w:r w:rsidRPr="00D0503C">
        <w:rPr>
          <w:rFonts w:ascii="Times New Roman" w:hAnsi="Times New Roman" w:cs="Times New Roman"/>
        </w:rPr>
        <w:t xml:space="preserve"> </w:t>
      </w:r>
    </w:p>
    <w:p w14:paraId="70ED58A5" w14:textId="77777777" w:rsidR="00E40064" w:rsidRPr="00D0503C" w:rsidRDefault="00E40064" w:rsidP="00E40064">
      <w:pPr>
        <w:spacing w:line="360" w:lineRule="auto"/>
        <w:jc w:val="both"/>
        <w:rPr>
          <w:rFonts w:ascii="Times New Roman" w:hAnsi="Times New Roman" w:cs="Times New Roman"/>
        </w:rPr>
      </w:pPr>
    </w:p>
    <w:p w14:paraId="6A636056" w14:textId="77777777" w:rsidR="009C5808" w:rsidRPr="00D0503C" w:rsidRDefault="009C5808" w:rsidP="009C5808">
      <w:pPr>
        <w:spacing w:line="360" w:lineRule="auto"/>
        <w:jc w:val="both"/>
        <w:rPr>
          <w:rFonts w:ascii="Times New Roman" w:hAnsi="Times New Roman" w:cs="Times New Roman"/>
        </w:rPr>
      </w:pPr>
      <w:r w:rsidRPr="00D0503C">
        <w:rPr>
          <w:rFonts w:ascii="Times New Roman" w:hAnsi="Times New Roman" w:cs="Times New Roman"/>
        </w:rPr>
        <w:t>Η Λώρενς, στην οποία πραγματοποιήσα την επιτόπια έρευνά μου από τον Ιανουάριο του 1989 μέχρι τον Ιούλιο του 1990, είναι η κύρια πανεπιστημιακή πόλη του Κάνσας</w:t>
      </w:r>
      <w:r>
        <w:rPr>
          <w:rFonts w:ascii="Times New Roman" w:hAnsi="Times New Roman" w:cs="Times New Roman"/>
        </w:rPr>
        <w:t>, ΗΠΑ</w:t>
      </w:r>
      <w:r w:rsidRPr="00D0503C">
        <w:rPr>
          <w:rFonts w:ascii="Times New Roman" w:hAnsi="Times New Roman" w:cs="Times New Roman"/>
        </w:rPr>
        <w:t>.</w:t>
      </w:r>
      <w:r w:rsidRPr="00D0503C">
        <w:rPr>
          <w:rStyle w:val="FootnoteReference"/>
          <w:rFonts w:ascii="Times New Roman" w:hAnsi="Times New Roman" w:cs="Times New Roman"/>
          <w:sz w:val="24"/>
        </w:rPr>
        <w:footnoteReference w:id="2"/>
      </w:r>
      <w:r w:rsidRPr="00D0503C">
        <w:rPr>
          <w:rFonts w:ascii="Times New Roman" w:hAnsi="Times New Roman" w:cs="Times New Roman"/>
        </w:rPr>
        <w:t xml:space="preserve">  Η πόλη, που είχε 65.608 κατοίκους το 1990, συγκέντρωνε ένα δραστήριο και ανομοιογενή για τα μέτρα της περιοχής πληθυσμό και ήταν κατά την διάρκεια της έρευνάς μου η δεύτερη ταχύτερα αναπτυσσόμενη περιοχή της πολιτείας.  Το Πανεπιστήμιο του Κάνσας, που είχε 26.350 φοιτητές και απασχολούσε 4.175 άτομα (22% της συνολικής απασχόλησης), αποτελούσε τη βάση της τοπικής οικονομίας.   Σημαντική και ολοένα αυξανόμενη ήταν όμως και η συνεισφορά του βιομηχανικού και του εμπορικού τομέα, που επωφελούνταν από την ευνοϊκή γεωγραφική θέση, τη παρουσία του πανεπιστημίου, και την ελκυστικότητα της πόλης.  Η ύπαρξη του πανεπιστημίου και ο δυναμισμός της οικονομίας σφραγίζουν από πολλές απόψεις την κοινωνική και πολιτική ζωή της Λώρενς, που έχει δίκαια τη φήμη της πιο "προοδευτικής" και "κοσμοπολίτικης" πόλης της περιοχής.  </w:t>
      </w:r>
    </w:p>
    <w:p w14:paraId="1C9B53DD" w14:textId="3A2C45F1" w:rsidR="00E40064" w:rsidRPr="00D0503C" w:rsidRDefault="00E40064" w:rsidP="00E40064">
      <w:pPr>
        <w:spacing w:line="360" w:lineRule="auto"/>
        <w:jc w:val="both"/>
        <w:rPr>
          <w:rFonts w:ascii="Times New Roman" w:hAnsi="Times New Roman" w:cs="Times New Roman"/>
        </w:rPr>
      </w:pPr>
      <w:r w:rsidRPr="00D0503C">
        <w:rPr>
          <w:rFonts w:ascii="Times New Roman" w:hAnsi="Times New Roman" w:cs="Times New Roman"/>
        </w:rPr>
        <w:lastRenderedPageBreak/>
        <w:tab/>
        <w:t xml:space="preserve">Η έρευνά μου εστιάστηκε στη λευκή μεσαία τάξη και ιδιαίτερα στο ανώτερο κοινωνικά και οικονομικά τμήμα της και έγινε με τη μέθοδο της συμμετοχικής παρατήρησης.  Ολοι οι </w:t>
      </w:r>
      <w:r w:rsidR="009C5808" w:rsidRPr="009C5808">
        <w:rPr>
          <w:rFonts w:ascii="Times New Roman" w:hAnsi="Times New Roman" w:cs="Times New Roman"/>
        </w:rPr>
        <w:t>συνομιλητές</w:t>
      </w:r>
      <w:r w:rsidR="009C5808" w:rsidRPr="00D0503C">
        <w:rPr>
          <w:rFonts w:ascii="Times New Roman" w:hAnsi="Times New Roman" w:cs="Times New Roman"/>
          <w:b/>
        </w:rPr>
        <w:t xml:space="preserve"> </w:t>
      </w:r>
      <w:r w:rsidRPr="00D0503C">
        <w:rPr>
          <w:rFonts w:ascii="Times New Roman" w:hAnsi="Times New Roman" w:cs="Times New Roman"/>
        </w:rPr>
        <w:t>μου ήταν λευκοί και ανήκαν καθαρά στη μεσαία τάξη.  Οι περισσότεροι έχουν επιλεγεί από τρεις κοινωνικούς χώρους: το χώρο των μετριοπαθών προτεσταντικών εκκλησιών</w:t>
      </w:r>
      <w:r w:rsidR="009C5808">
        <w:rPr>
          <w:rFonts w:ascii="Times New Roman" w:hAnsi="Times New Roman" w:cs="Times New Roman"/>
        </w:rPr>
        <w:t xml:space="preserve"> και των δημοτικών λεσχών (civic clubs)</w:t>
      </w:r>
      <w:r w:rsidRPr="00D0503C">
        <w:rPr>
          <w:rFonts w:ascii="Times New Roman" w:hAnsi="Times New Roman" w:cs="Times New Roman"/>
        </w:rPr>
        <w:t xml:space="preserve">, το χώρο </w:t>
      </w:r>
      <w:r w:rsidRPr="00012DAB">
        <w:rPr>
          <w:rFonts w:ascii="Times New Roman" w:hAnsi="Times New Roman"/>
        </w:rPr>
        <w:t>των εναλλακτικών πολιτικών, θρησκευτικών κ.α. οργανώσεων</w:t>
      </w:r>
      <w:r w:rsidRPr="00D0503C">
        <w:rPr>
          <w:rFonts w:ascii="Times New Roman" w:hAnsi="Times New Roman" w:cs="Times New Roman"/>
        </w:rPr>
        <w:t xml:space="preserve">, </w:t>
      </w:r>
      <w:r w:rsidR="009C5808">
        <w:rPr>
          <w:rFonts w:ascii="Times New Roman" w:hAnsi="Times New Roman" w:cs="Times New Roman"/>
        </w:rPr>
        <w:t>και μια παρέα επιτυχημένων μάνα</w:t>
      </w:r>
      <w:r w:rsidRPr="00D0503C">
        <w:rPr>
          <w:rFonts w:ascii="Times New Roman" w:hAnsi="Times New Roman" w:cs="Times New Roman"/>
        </w:rPr>
        <w:t>τ</w:t>
      </w:r>
      <w:r w:rsidR="009C5808">
        <w:rPr>
          <w:rFonts w:ascii="Times New Roman" w:hAnsi="Times New Roman" w:cs="Times New Roman"/>
          <w:lang w:val="el-GR"/>
        </w:rPr>
        <w:t>ζ</w:t>
      </w:r>
      <w:r w:rsidRPr="00D0503C">
        <w:rPr>
          <w:rFonts w:ascii="Times New Roman" w:hAnsi="Times New Roman" w:cs="Times New Roman"/>
        </w:rPr>
        <w:t>ερ μέσης ηλικίας που κατοικούσαν στα προάστεια και είχαν μικρή σχέση με τη ζωή της πόλης.</w:t>
      </w:r>
    </w:p>
    <w:p w14:paraId="720F9F9A" w14:textId="77777777" w:rsidR="00E40064" w:rsidRPr="00D0503C" w:rsidRDefault="00E40064" w:rsidP="00E40064">
      <w:pPr>
        <w:spacing w:line="360" w:lineRule="auto"/>
        <w:jc w:val="both"/>
        <w:rPr>
          <w:rFonts w:ascii="Times New Roman" w:hAnsi="Times New Roman" w:cs="Times New Roman"/>
          <w:lang w:val="el-GR"/>
        </w:rPr>
      </w:pPr>
    </w:p>
    <w:p w14:paraId="5C6ABB93" w14:textId="0FB51305" w:rsidR="00E40064" w:rsidRPr="00BE0447" w:rsidRDefault="009735AF" w:rsidP="00E40064">
      <w:pPr>
        <w:spacing w:line="360" w:lineRule="auto"/>
        <w:jc w:val="both"/>
        <w:rPr>
          <w:rFonts w:ascii="Times New Roman" w:hAnsi="Times New Roman" w:cs="Times New Roman"/>
          <w:b/>
          <w:lang w:val="el-GR"/>
        </w:rPr>
      </w:pPr>
      <w:r>
        <w:rPr>
          <w:rFonts w:ascii="Times New Roman" w:hAnsi="Times New Roman" w:cs="Times New Roman"/>
          <w:b/>
          <w:lang w:val="el-GR"/>
        </w:rPr>
        <w:t>Παραδοσιακό μοντέλο</w:t>
      </w:r>
    </w:p>
    <w:p w14:paraId="05AACE26" w14:textId="77777777" w:rsidR="00E40064" w:rsidRDefault="00E40064" w:rsidP="00E40064">
      <w:pPr>
        <w:spacing w:line="360" w:lineRule="auto"/>
        <w:jc w:val="both"/>
        <w:rPr>
          <w:rFonts w:ascii="Times New Roman" w:hAnsi="Times New Roman" w:cs="Times New Roman"/>
          <w:lang w:val="el-GR"/>
        </w:rPr>
      </w:pPr>
    </w:p>
    <w:p w14:paraId="04B32FD2" w14:textId="59EF6B0D" w:rsidR="00E40064" w:rsidRDefault="00E40064" w:rsidP="00E40064">
      <w:pPr>
        <w:spacing w:line="360" w:lineRule="auto"/>
        <w:jc w:val="both"/>
        <w:rPr>
          <w:rFonts w:ascii="Times New Roman" w:hAnsi="Times New Roman" w:cs="Times New Roman"/>
          <w:lang w:val="el-GR"/>
        </w:rPr>
      </w:pPr>
      <w:r>
        <w:rPr>
          <w:rFonts w:ascii="Times New Roman" w:hAnsi="Times New Roman" w:cs="Times New Roman"/>
          <w:lang w:val="el-GR"/>
        </w:rPr>
        <w:t xml:space="preserve">Θα εστιαστώ </w:t>
      </w:r>
      <w:r w:rsidRPr="00FD1AE1">
        <w:rPr>
          <w:rFonts w:ascii="Times New Roman" w:hAnsi="Times New Roman" w:cs="Times New Roman"/>
          <w:lang w:val="el-GR"/>
        </w:rPr>
        <w:t>στα δύο κυρίαρχα</w:t>
      </w:r>
      <w:r w:rsidR="009C5808">
        <w:rPr>
          <w:rFonts w:ascii="Times New Roman" w:hAnsi="Times New Roman" w:cs="Times New Roman"/>
          <w:lang w:val="el-GR"/>
        </w:rPr>
        <w:t xml:space="preserve"> μοντέλα συγγενειακών,</w:t>
      </w:r>
      <w:r>
        <w:rPr>
          <w:rFonts w:ascii="Times New Roman" w:hAnsi="Times New Roman" w:cs="Times New Roman"/>
          <w:lang w:val="el-GR"/>
        </w:rPr>
        <w:t xml:space="preserve"> ερωτικών </w:t>
      </w:r>
      <w:r w:rsidR="009C5808">
        <w:rPr>
          <w:rFonts w:ascii="Times New Roman" w:hAnsi="Times New Roman" w:cs="Times New Roman"/>
          <w:lang w:val="el-GR"/>
        </w:rPr>
        <w:t>και</w:t>
      </w:r>
      <w:r>
        <w:rPr>
          <w:rFonts w:ascii="Times New Roman" w:hAnsi="Times New Roman" w:cs="Times New Roman"/>
          <w:lang w:val="el-GR"/>
        </w:rPr>
        <w:t xml:space="preserve"> έμφυλων σχέσεων που διέκρινα στις μεσαίες τάξεις της πόλης.</w:t>
      </w:r>
    </w:p>
    <w:p w14:paraId="3A6FFD16" w14:textId="503BD019" w:rsidR="009C5808" w:rsidRDefault="00E40064" w:rsidP="00BA3D9B">
      <w:pPr>
        <w:spacing w:line="360" w:lineRule="auto"/>
        <w:ind w:firstLine="720"/>
        <w:jc w:val="both"/>
        <w:rPr>
          <w:rFonts w:ascii="Times New Roman" w:hAnsi="Times New Roman" w:cs="Times New Roman"/>
          <w:sz w:val="20"/>
          <w:szCs w:val="20"/>
          <w:lang w:val="el-GR"/>
        </w:rPr>
      </w:pPr>
      <w:r>
        <w:rPr>
          <w:rFonts w:ascii="Times New Roman" w:hAnsi="Times New Roman" w:cs="Times New Roman"/>
          <w:lang w:val="el-GR"/>
        </w:rPr>
        <w:t>Το πρώτο μοντέλο, που ονόμασα «</w:t>
      </w:r>
      <w:r w:rsidRPr="00247537">
        <w:rPr>
          <w:rFonts w:ascii="Times New Roman" w:hAnsi="Times New Roman" w:cs="Times New Roman"/>
          <w:b/>
          <w:lang w:val="el-GR"/>
        </w:rPr>
        <w:t>παραδοσιακό</w:t>
      </w:r>
      <w:r>
        <w:rPr>
          <w:rFonts w:ascii="Times New Roman" w:hAnsi="Times New Roman" w:cs="Times New Roman"/>
          <w:lang w:val="el-GR"/>
        </w:rPr>
        <w:t xml:space="preserve">» (ακολουθώντας </w:t>
      </w:r>
      <w:r w:rsidR="009C5808">
        <w:rPr>
          <w:rFonts w:ascii="Times New Roman" w:hAnsi="Times New Roman" w:cs="Times New Roman"/>
          <w:lang w:val="el-GR"/>
        </w:rPr>
        <w:t>ορισμένους</w:t>
      </w:r>
      <w:r>
        <w:rPr>
          <w:rFonts w:ascii="Times New Roman" w:hAnsi="Times New Roman" w:cs="Times New Roman"/>
          <w:lang w:val="el-GR"/>
        </w:rPr>
        <w:t xml:space="preserve"> πληροφορητές μου), έχει βαθιές ρίζες στην Αμερικάνικη ιστορία και συγκροτείται με τη μορφή που το συνάντησα στις πρώτες δεκαετίες του 20</w:t>
      </w:r>
      <w:r w:rsidRPr="00FD1AE1">
        <w:rPr>
          <w:rFonts w:ascii="Times New Roman" w:hAnsi="Times New Roman" w:cs="Times New Roman"/>
          <w:vertAlign w:val="superscript"/>
          <w:lang w:val="el-GR"/>
        </w:rPr>
        <w:t>ου</w:t>
      </w:r>
      <w:r>
        <w:rPr>
          <w:rFonts w:ascii="Times New Roman" w:hAnsi="Times New Roman" w:cs="Times New Roman"/>
          <w:lang w:val="el-GR"/>
        </w:rPr>
        <w:t xml:space="preserve"> αιώνα. </w:t>
      </w:r>
      <w:r w:rsidR="009C5808" w:rsidRPr="002741F8">
        <w:rPr>
          <w:rFonts w:ascii="Times New Roman" w:hAnsi="Times New Roman" w:cs="Times New Roman"/>
        </w:rPr>
        <w:t xml:space="preserve">Οι κοινωνικές ομάδες στις οποίες οι παραδοσιακές ιδέες ασκούσαν την μεγαλύτερη επιρροή ήταν χωρίς αμφιβολία οι χριστιανικές εκκλησίες και έτσι οι περισσότεροι από τους </w:t>
      </w:r>
      <w:r w:rsidR="009C5808" w:rsidRPr="009C5808">
        <w:rPr>
          <w:rFonts w:ascii="Times New Roman" w:hAnsi="Times New Roman" w:cs="Times New Roman"/>
        </w:rPr>
        <w:t>συνομιλητές</w:t>
      </w:r>
      <w:r w:rsidR="009C5808" w:rsidRPr="00D0503C">
        <w:rPr>
          <w:rFonts w:ascii="Times New Roman" w:hAnsi="Times New Roman" w:cs="Times New Roman"/>
          <w:b/>
        </w:rPr>
        <w:t xml:space="preserve"> </w:t>
      </w:r>
      <w:r w:rsidR="009C5808" w:rsidRPr="002741F8">
        <w:rPr>
          <w:rFonts w:ascii="Times New Roman" w:hAnsi="Times New Roman" w:cs="Times New Roman"/>
        </w:rPr>
        <w:t>που αποκαλώ παραδοσιακούς προέρχονται από θρησκευτικούς κύκλους</w:t>
      </w:r>
      <w:r w:rsidR="009C5808">
        <w:rPr>
          <w:rFonts w:ascii="Times New Roman" w:hAnsi="Times New Roman" w:cs="Times New Roman"/>
        </w:rPr>
        <w:t xml:space="preserve"> (να λάβουμε υπόψη μας ότι στις ΗΠΑ τότε 50-60% του πληθυσμού εκκλησιαζόταν κάθε Κυριακή)</w:t>
      </w:r>
      <w:r w:rsidR="009C5808" w:rsidRPr="002741F8">
        <w:rPr>
          <w:rFonts w:ascii="Times New Roman" w:hAnsi="Times New Roman" w:cs="Times New Roman"/>
        </w:rPr>
        <w:t>.</w:t>
      </w:r>
      <w:r w:rsidR="009C5808" w:rsidRPr="002741F8">
        <w:rPr>
          <w:rStyle w:val="FootnoteReference"/>
          <w:rFonts w:ascii="Times New Roman" w:hAnsi="Times New Roman" w:cs="Times New Roman"/>
          <w:sz w:val="20"/>
          <w:szCs w:val="20"/>
        </w:rPr>
        <w:footnoteReference w:id="3"/>
      </w:r>
      <w:r w:rsidR="009C5808" w:rsidRPr="002741F8">
        <w:rPr>
          <w:rFonts w:ascii="Times New Roman" w:hAnsi="Times New Roman" w:cs="Times New Roman"/>
          <w:sz w:val="20"/>
          <w:szCs w:val="20"/>
          <w:lang w:val="el-GR"/>
        </w:rPr>
        <w:t xml:space="preserve"> </w:t>
      </w:r>
    </w:p>
    <w:p w14:paraId="24A4B9FA" w14:textId="72E50DCE" w:rsidR="00E40064" w:rsidRPr="0097621A" w:rsidRDefault="00E40064" w:rsidP="009C5808">
      <w:pPr>
        <w:spacing w:line="360" w:lineRule="auto"/>
        <w:ind w:firstLine="720"/>
        <w:jc w:val="both"/>
        <w:rPr>
          <w:rFonts w:ascii="Times New Roman" w:hAnsi="Times New Roman" w:cs="Times New Roman"/>
          <w:lang w:val="el-GR"/>
        </w:rPr>
      </w:pPr>
      <w:r>
        <w:rPr>
          <w:rFonts w:ascii="Times New Roman" w:hAnsi="Times New Roman" w:cs="Times New Roman"/>
          <w:lang w:val="el-GR"/>
        </w:rPr>
        <w:t>Η οικογένεια, ο γάμος, οι έμφυλοι ρόλοι, η δημιουργία και ανατροφή των παιδιών ορίζονται</w:t>
      </w:r>
      <w:r w:rsidR="009C5808">
        <w:rPr>
          <w:rFonts w:ascii="Times New Roman" w:hAnsi="Times New Roman" w:cs="Times New Roman"/>
          <w:lang w:val="el-GR"/>
        </w:rPr>
        <w:t xml:space="preserve"> στο παραδοσιακό μοντέλο</w:t>
      </w:r>
      <w:r>
        <w:rPr>
          <w:rFonts w:ascii="Times New Roman" w:hAnsi="Times New Roman" w:cs="Times New Roman"/>
          <w:lang w:val="el-GR"/>
        </w:rPr>
        <w:t xml:space="preserve"> με βάση την κοινή βιολογική ουσία και γενικότερα με βάση τη φυσική αναγκαιότητα όπως αυτή νοείται και διαμορφώνεται από την πολιτισμική ανάπτυξη του ανθρώπου και τον ορθό λόγο.  </w:t>
      </w:r>
      <w:r w:rsidRPr="00114A38">
        <w:rPr>
          <w:rFonts w:ascii="Times New Roman" w:hAnsi="Times New Roman" w:cs="Times New Roman"/>
        </w:rPr>
        <w:t xml:space="preserve">Η άμεση οικογένεια θεωρείται από τους παραδοσιακούς πληροφορητές ως μία "φυσική" ομάδα, μια ομάδα δηλαδή που δημιουργείται και λειτουργεί με βάση φυσικούς νόμους.  </w:t>
      </w:r>
      <w:r w:rsidRPr="0097621A">
        <w:rPr>
          <w:rFonts w:ascii="Times New Roman" w:hAnsi="Times New Roman" w:cs="Times New Roman"/>
        </w:rPr>
        <w:t xml:space="preserve">Για </w:t>
      </w:r>
      <w:r>
        <w:rPr>
          <w:rFonts w:ascii="Times New Roman" w:hAnsi="Times New Roman" w:cs="Times New Roman"/>
        </w:rPr>
        <w:t>παράδειγμα</w:t>
      </w:r>
      <w:r w:rsidRPr="0097621A">
        <w:rPr>
          <w:rFonts w:ascii="Times New Roman" w:hAnsi="Times New Roman" w:cs="Times New Roman"/>
        </w:rPr>
        <w:t>, η τεκνοποιία - και μάλιστα "φυσικών" (natural), "βιολογικών" (biological) παιδιών -  θεωρείται καθήκον και προορισμός κάθε υγιούς ενήλικου ατόμου και πιστεύεται ότι πρέπει να πραγματώνεται στα πλαίσια μιας νόμιμης και σταθερής γαμήλιας σχέσης.</w:t>
      </w:r>
      <w:r>
        <w:rPr>
          <w:rFonts w:ascii="Times New Roman" w:hAnsi="Times New Roman" w:cs="Times New Roman"/>
          <w:lang w:val="el-GR"/>
        </w:rPr>
        <w:t xml:space="preserve"> </w:t>
      </w:r>
      <w:r>
        <w:rPr>
          <w:rFonts w:ascii="Times New Roman" w:hAnsi="Times New Roman" w:cs="Times New Roman"/>
        </w:rPr>
        <w:t>Η επιλογή συζύγου, τ</w:t>
      </w:r>
      <w:r w:rsidRPr="00114A38">
        <w:rPr>
          <w:rFonts w:ascii="Times New Roman" w:hAnsi="Times New Roman" w:cs="Times New Roman"/>
        </w:rPr>
        <w:t xml:space="preserve">ο μονογαμικό ζεύγος, η απόκτηση απογόνων, η δημιουργία ενός ανεξάρτητου νοικοκυριού για την προστασία τους, ο διαμοιρασμός των οικογενειακών ευθυνών μεταξύ των συζύγων και όλη γενικώς η παραδοσιακή οργάνωση της οικογενειακής ζωής θεωρείται ότι εκπληρώνει μια φυσική αναγκαιότητα με τρόπο που συνάδει με την πολιτισμική </w:t>
      </w:r>
      <w:r w:rsidR="009C5808">
        <w:rPr>
          <w:rFonts w:ascii="Times New Roman" w:hAnsi="Times New Roman" w:cs="Times New Roman"/>
        </w:rPr>
        <w:t>εξέλιξη,</w:t>
      </w:r>
      <w:r w:rsidRPr="00114A38">
        <w:rPr>
          <w:rFonts w:ascii="Times New Roman" w:hAnsi="Times New Roman" w:cs="Times New Roman"/>
        </w:rPr>
        <w:t xml:space="preserve"> ενώ κάθε απόκλιση από το μοντέλο αυτό μοιάζει "παράλογη" και "αφύσικη".</w:t>
      </w:r>
      <w:r w:rsidRPr="0097621A">
        <w:rPr>
          <w:rFonts w:ascii="GrTimes" w:hAnsi="GrTimes"/>
          <w:sz w:val="28"/>
        </w:rPr>
        <w:t xml:space="preserve"> </w:t>
      </w:r>
    </w:p>
    <w:p w14:paraId="5E7F7AA5" w14:textId="3F5D21C3" w:rsidR="00E40064" w:rsidRDefault="00E40064" w:rsidP="00E40064">
      <w:pPr>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Το παραδοσιακό μοντέλο είναι ατομικιστικό (με την έννοια ότι προϋποθέτει και παράγει ανεξάρτητα άτομα), αλλά βασίζεται σε ένα κοινωνικά ελεγχόμενο ατομικισμό, έναν ατομικισμό που αναπτύσσεται ιδανικά στο πλαίσιο συγκεκριμένων ηθικών και κοινωνικών αρχών και κωδίκων. </w:t>
      </w:r>
      <w:r w:rsidR="009C5808">
        <w:rPr>
          <w:rFonts w:ascii="Times New Roman" w:hAnsi="Times New Roman" w:cs="Times New Roman"/>
          <w:lang w:val="el-GR"/>
        </w:rPr>
        <w:t>Έ</w:t>
      </w:r>
      <w:r>
        <w:rPr>
          <w:rFonts w:ascii="Times New Roman" w:hAnsi="Times New Roman" w:cs="Times New Roman"/>
          <w:lang w:val="el-GR"/>
        </w:rPr>
        <w:t xml:space="preserve">να παράδειγμα </w:t>
      </w:r>
      <w:r w:rsidR="009C5808">
        <w:rPr>
          <w:rFonts w:ascii="Times New Roman" w:hAnsi="Times New Roman" w:cs="Times New Roman"/>
          <w:lang w:val="el-GR"/>
        </w:rPr>
        <w:t xml:space="preserve">αποτελούν οι ιδέες για το γάμο. </w:t>
      </w:r>
      <w:r>
        <w:rPr>
          <w:rFonts w:ascii="Times New Roman" w:hAnsi="Times New Roman" w:cs="Times New Roman"/>
          <w:lang w:val="el-GR"/>
        </w:rPr>
        <w:t xml:space="preserve">Το ιδανικό είναι ο γάμος από αγάπη. Είναι θεμιτό να ερωτευτεί κανείς, αλλά </w:t>
      </w:r>
      <w:r w:rsidR="00BA3D9B">
        <w:rPr>
          <w:rFonts w:ascii="Times New Roman" w:hAnsi="Times New Roman" w:cs="Times New Roman"/>
          <w:lang w:val="el-GR"/>
        </w:rPr>
        <w:t xml:space="preserve">αυτό πρέπει να γίνει με </w:t>
      </w:r>
      <w:r>
        <w:rPr>
          <w:rFonts w:ascii="Times New Roman" w:hAnsi="Times New Roman" w:cs="Times New Roman"/>
          <w:lang w:val="el-GR"/>
        </w:rPr>
        <w:t xml:space="preserve">το σωστό άνθρωπο: η </w:t>
      </w:r>
      <w:r w:rsidR="00BA3D9B">
        <w:rPr>
          <w:rFonts w:ascii="Times New Roman" w:hAnsi="Times New Roman" w:cs="Times New Roman"/>
          <w:lang w:val="el-GR"/>
        </w:rPr>
        <w:t>επιλογή</w:t>
      </w:r>
      <w:r>
        <w:rPr>
          <w:rFonts w:ascii="Times New Roman" w:hAnsi="Times New Roman" w:cs="Times New Roman"/>
          <w:lang w:val="el-GR"/>
        </w:rPr>
        <w:t xml:space="preserve"> δεν μπορεί να στηρίζεται μόνο στα ερωτικά συναισθήμα</w:t>
      </w:r>
      <w:r w:rsidR="00BA3D9B">
        <w:rPr>
          <w:rFonts w:ascii="Times New Roman" w:hAnsi="Times New Roman" w:cs="Times New Roman"/>
          <w:lang w:val="el-GR"/>
        </w:rPr>
        <w:t>τα, αλλά πρέπει να συνυπολογίζεται</w:t>
      </w:r>
      <w:r>
        <w:rPr>
          <w:rFonts w:ascii="Times New Roman" w:hAnsi="Times New Roman" w:cs="Times New Roman"/>
          <w:lang w:val="el-GR"/>
        </w:rPr>
        <w:t xml:space="preserve"> </w:t>
      </w:r>
      <w:r w:rsidR="00BA3D9B">
        <w:rPr>
          <w:rFonts w:ascii="Times New Roman" w:hAnsi="Times New Roman" w:cs="Times New Roman"/>
          <w:lang w:val="el-GR"/>
        </w:rPr>
        <w:t>η συμβατότητα</w:t>
      </w:r>
      <w:r>
        <w:rPr>
          <w:rFonts w:ascii="Times New Roman" w:hAnsi="Times New Roman" w:cs="Times New Roman"/>
          <w:lang w:val="el-GR"/>
        </w:rPr>
        <w:t xml:space="preserve"> από άποψη κοινωνικής προέλευσης, ενδιαφερόντων, θρησκείας, κλπ. Ο γάμος θεωρείται μια σχέση προορισμένη να διαρκέσει στο χρόνο </w:t>
      </w:r>
      <w:r w:rsidR="00BA3D9B">
        <w:rPr>
          <w:rFonts w:ascii="Times New Roman" w:hAnsi="Times New Roman" w:cs="Times New Roman"/>
          <w:lang w:val="el-GR"/>
        </w:rPr>
        <w:t>και</w:t>
      </w:r>
      <w:r>
        <w:rPr>
          <w:rFonts w:ascii="Times New Roman" w:hAnsi="Times New Roman" w:cs="Times New Roman"/>
          <w:lang w:val="el-GR"/>
        </w:rPr>
        <w:t xml:space="preserve"> γενικότερα τονίζεται</w:t>
      </w:r>
      <w:r w:rsidR="00BA3D9B">
        <w:rPr>
          <w:rFonts w:ascii="Times New Roman" w:hAnsi="Times New Roman" w:cs="Times New Roman"/>
          <w:lang w:val="el-GR"/>
        </w:rPr>
        <w:t>,</w:t>
      </w:r>
      <w:r>
        <w:rPr>
          <w:rFonts w:ascii="Times New Roman" w:hAnsi="Times New Roman" w:cs="Times New Roman"/>
          <w:lang w:val="el-GR"/>
        </w:rPr>
        <w:t xml:space="preserve"> και μάλιστα με μια ηθική γλώσσα</w:t>
      </w:r>
      <w:r w:rsidR="00BA3D9B">
        <w:rPr>
          <w:rFonts w:ascii="Times New Roman" w:hAnsi="Times New Roman" w:cs="Times New Roman"/>
          <w:lang w:val="el-GR"/>
        </w:rPr>
        <w:t>,</w:t>
      </w:r>
      <w:r>
        <w:rPr>
          <w:rFonts w:ascii="Times New Roman" w:hAnsi="Times New Roman" w:cs="Times New Roman"/>
          <w:lang w:val="el-GR"/>
        </w:rPr>
        <w:t xml:space="preserve"> η υποχρέωση, η πίστη, και το καθήκον.</w:t>
      </w:r>
    </w:p>
    <w:p w14:paraId="614A75A3" w14:textId="3A8308A2" w:rsidR="00E40064" w:rsidRPr="00DE7BF5" w:rsidRDefault="00E40064" w:rsidP="00DE7BF5">
      <w:pPr>
        <w:spacing w:line="360" w:lineRule="auto"/>
        <w:ind w:firstLine="720"/>
        <w:jc w:val="both"/>
        <w:rPr>
          <w:rFonts w:ascii="Times New Roman" w:hAnsi="Times New Roman" w:cs="Times New Roman"/>
        </w:rPr>
      </w:pPr>
      <w:r>
        <w:rPr>
          <w:rFonts w:ascii="Times New Roman" w:hAnsi="Times New Roman" w:cs="Times New Roman"/>
          <w:lang w:val="el-GR"/>
        </w:rPr>
        <w:t xml:space="preserve">Η οικογένεια ανήκει στο ιδιωτικό, αλλά πρέπει να επιτελείται και δημόσια και γενικότερα υπάρχουν πολλαπλές συνδέσεις ανάμεσα στην οικογένεια, τη θρησκεία, την πατρίδα, και το κοινωνικό καθήκον. </w:t>
      </w:r>
      <w:r w:rsidRPr="00114A38">
        <w:rPr>
          <w:rFonts w:ascii="Times New Roman" w:hAnsi="Times New Roman" w:cs="Times New Roman"/>
        </w:rPr>
        <w:t>Πολλά από τα κοινωνικά δεινά αποδίδονταν στη σύγχρονη "παρακμή των οικογενειακών αξιών", ενώ τα ανύπαντρα άτομα και τα ζευγάρια που επέλεγαν να μην κάνουν παιδιά εθεωρούντο ατυχή ή ακόμα "εγωιστικά" (selfish) ή "δυσλειτουργικά" (dysfunctional)</w:t>
      </w:r>
      <w:r w:rsidRPr="00114A38">
        <w:rPr>
          <w:rStyle w:val="FootnoteReference"/>
          <w:rFonts w:ascii="Times New Roman" w:hAnsi="Times New Roman" w:cs="Times New Roman"/>
          <w:sz w:val="24"/>
        </w:rPr>
        <w:footnoteReference w:id="4"/>
      </w:r>
      <w:r w:rsidRPr="00114A38">
        <w:rPr>
          <w:rFonts w:ascii="Times New Roman" w:hAnsi="Times New Roman" w:cs="Times New Roman"/>
        </w:rPr>
        <w:t>.</w:t>
      </w:r>
    </w:p>
    <w:p w14:paraId="008FD219" w14:textId="27C642DC" w:rsidR="00E40064" w:rsidRDefault="00E40064" w:rsidP="00E40064">
      <w:pPr>
        <w:spacing w:line="360" w:lineRule="auto"/>
        <w:ind w:firstLine="720"/>
        <w:jc w:val="both"/>
        <w:rPr>
          <w:rFonts w:ascii="Times New Roman" w:hAnsi="Times New Roman" w:cs="Times New Roman"/>
        </w:rPr>
      </w:pPr>
      <w:r>
        <w:rPr>
          <w:rFonts w:ascii="Times New Roman" w:hAnsi="Times New Roman" w:cs="Times New Roman"/>
          <w:lang w:val="el-GR"/>
        </w:rPr>
        <w:t>Το μοντέλο αυτό συνδυάζει την εκσυγχρονιστική-λειτουργιστική σκέψη (των αρχών του 20</w:t>
      </w:r>
      <w:r w:rsidRPr="00B544C7">
        <w:rPr>
          <w:rFonts w:ascii="Times New Roman" w:hAnsi="Times New Roman" w:cs="Times New Roman"/>
          <w:vertAlign w:val="superscript"/>
          <w:lang w:val="el-GR"/>
        </w:rPr>
        <w:t>ου</w:t>
      </w:r>
      <w:r>
        <w:rPr>
          <w:rFonts w:ascii="Times New Roman" w:hAnsi="Times New Roman" w:cs="Times New Roman"/>
          <w:lang w:val="el-GR"/>
        </w:rPr>
        <w:t xml:space="preserve"> αιώνα) με τις πιο παραδοσιακές, χριστιανικές-βικτωριανές αντιλήψεις: τονίζεται η λειτουργικότητα, η προσαρμογή, η κινητικότητα </w:t>
      </w:r>
      <w:r>
        <w:rPr>
          <w:rFonts w:ascii="Times New Roman" w:hAnsi="Times New Roman" w:cs="Times New Roman"/>
        </w:rPr>
        <w:t xml:space="preserve">family, </w:t>
      </w:r>
      <w:r>
        <w:rPr>
          <w:rFonts w:ascii="Times New Roman" w:hAnsi="Times New Roman" w:cs="Times New Roman"/>
          <w:lang w:val="el-GR"/>
        </w:rPr>
        <w:t xml:space="preserve">χρησιμοποιούνταν (συχνά ειρωνικά βέβαια) για κάθε είδους οικογενειακό πρόβλημα), – αλλά παράλληλα διατηρούνται βασικά νοήματα του παρελθόντος (όπως οι έμφυλοι ρόλοι) και κάθε απόκλιση ή δυσφορία για τις απαιτήσεις των ρόλων αποδοκιμάζεται ως </w:t>
      </w:r>
      <w:r>
        <w:rPr>
          <w:rFonts w:ascii="Times New Roman" w:hAnsi="Times New Roman" w:cs="Times New Roman"/>
        </w:rPr>
        <w:t xml:space="preserve">selfishness. </w:t>
      </w:r>
    </w:p>
    <w:p w14:paraId="287BC16E" w14:textId="77777777" w:rsidR="00E40064" w:rsidRDefault="00E40064" w:rsidP="00E40064">
      <w:pPr>
        <w:spacing w:line="360" w:lineRule="auto"/>
        <w:jc w:val="both"/>
        <w:rPr>
          <w:rFonts w:ascii="Times New Roman" w:hAnsi="Times New Roman"/>
        </w:rPr>
      </w:pPr>
    </w:p>
    <w:p w14:paraId="2EB86338" w14:textId="77777777" w:rsidR="00E40064" w:rsidRPr="00CC1D91" w:rsidRDefault="00E40064" w:rsidP="00E40064">
      <w:pPr>
        <w:spacing w:line="360" w:lineRule="auto"/>
        <w:jc w:val="both"/>
        <w:rPr>
          <w:rFonts w:ascii="Times New Roman" w:hAnsi="Times New Roman"/>
          <w:b/>
        </w:rPr>
      </w:pPr>
      <w:r w:rsidRPr="00CC1D91">
        <w:rPr>
          <w:rFonts w:ascii="Times New Roman" w:hAnsi="Times New Roman"/>
          <w:b/>
        </w:rPr>
        <w:t>Εναλλακτικό μοντέλο</w:t>
      </w:r>
    </w:p>
    <w:p w14:paraId="72C31A8B" w14:textId="77777777" w:rsidR="00E40064" w:rsidRDefault="00E40064" w:rsidP="00E40064">
      <w:pPr>
        <w:spacing w:line="360" w:lineRule="auto"/>
        <w:jc w:val="both"/>
        <w:rPr>
          <w:rFonts w:ascii="Times New Roman" w:hAnsi="Times New Roman"/>
        </w:rPr>
      </w:pPr>
    </w:p>
    <w:p w14:paraId="41DE3BB9" w14:textId="4B33F9D9" w:rsidR="00E40064" w:rsidRPr="0097621A" w:rsidRDefault="00E40064" w:rsidP="00E40064">
      <w:pPr>
        <w:spacing w:line="360" w:lineRule="auto"/>
        <w:jc w:val="both"/>
        <w:rPr>
          <w:rFonts w:ascii="Times New Roman" w:hAnsi="Times New Roman" w:cs="Times New Roman"/>
        </w:rPr>
      </w:pPr>
      <w:r w:rsidRPr="00AA01E7">
        <w:rPr>
          <w:rFonts w:ascii="Times New Roman" w:hAnsi="Times New Roman" w:cs="Times New Roman"/>
        </w:rPr>
        <w:t xml:space="preserve">Οι παραδοσιακές αντιλήψεις, στην καθαρή τουλάχιστον μορφή τους, αντιμετωπίζονταν με σκεπτικισμό από τους περισσότερους </w:t>
      </w:r>
      <w:r w:rsidR="00604771">
        <w:rPr>
          <w:rFonts w:ascii="Times New Roman" w:hAnsi="Times New Roman" w:cs="Times New Roman"/>
        </w:rPr>
        <w:t>συνομιλητές</w:t>
      </w:r>
      <w:r w:rsidRPr="00AA01E7">
        <w:rPr>
          <w:rFonts w:ascii="Times New Roman" w:hAnsi="Times New Roman" w:cs="Times New Roman"/>
        </w:rPr>
        <w:t xml:space="preserve"> μου, που έτειναν να υιοθετούν πιο </w:t>
      </w:r>
      <w:r>
        <w:rPr>
          <w:rFonts w:ascii="Times New Roman" w:hAnsi="Times New Roman" w:cs="Times New Roman"/>
        </w:rPr>
        <w:t>“ατομικιστικές”</w:t>
      </w:r>
      <w:r w:rsidRPr="00AA01E7">
        <w:rPr>
          <w:rFonts w:ascii="Times New Roman" w:hAnsi="Times New Roman" w:cs="Times New Roman"/>
        </w:rPr>
        <w:t xml:space="preserve"> απόψεις και να τονίζουν τη σημασία της ατομικής επιλογής στα ζητήματα του γάμου και της οικογένειας.</w:t>
      </w:r>
      <w:r>
        <w:rPr>
          <w:rFonts w:ascii="Times New Roman" w:hAnsi="Times New Roman" w:cs="Times New Roman"/>
        </w:rPr>
        <w:t xml:space="preserve"> </w:t>
      </w:r>
      <w:r w:rsidRPr="0097621A">
        <w:rPr>
          <w:rFonts w:ascii="Times New Roman" w:hAnsi="Times New Roman" w:cs="Times New Roman"/>
        </w:rPr>
        <w:t xml:space="preserve">Οι πληροφορητές αυτοί προέρχονται από διαφορετικούς κοινωνικούς χώρους.  Περιλαμβάνουν πολιτικούς ριζοσπάστες και μέλη του διδακτικού προσωπικού του πανεπιστημίου, αλλά και στελέχη επιχειρήσεων, που έχουν συντηρητικές πολιτικές ιδέες και είναι πιθανόν μέλη κάποιας μετριοπαθούς προτεσταντικής εκκλησίας.  </w:t>
      </w:r>
    </w:p>
    <w:p w14:paraId="05A5F5C3" w14:textId="77777777" w:rsidR="00E40064" w:rsidRDefault="00E40064" w:rsidP="00E40064">
      <w:pPr>
        <w:spacing w:line="360" w:lineRule="auto"/>
        <w:ind w:firstLine="720"/>
        <w:jc w:val="both"/>
        <w:rPr>
          <w:rFonts w:ascii="Times New Roman" w:hAnsi="Times New Roman" w:cs="Times New Roman"/>
          <w:lang w:val="el-GR"/>
        </w:rPr>
      </w:pPr>
      <w:r>
        <w:rPr>
          <w:rFonts w:ascii="Times New Roman" w:hAnsi="Times New Roman"/>
        </w:rPr>
        <w:t xml:space="preserve">Το εναλλακτικό μοντέλο, </w:t>
      </w:r>
      <w:r>
        <w:rPr>
          <w:rFonts w:ascii="Times New Roman" w:hAnsi="Times New Roman" w:cs="Times New Roman"/>
          <w:lang w:val="el-GR"/>
        </w:rPr>
        <w:t>έχει και αυτό βαθιές ρίζες στον Αμερικάνικο πολιτισμό, διαδίδεται όλο και περισσότερο στη διάρκεια του 20</w:t>
      </w:r>
      <w:r w:rsidRPr="00763E67">
        <w:rPr>
          <w:rFonts w:ascii="Times New Roman" w:hAnsi="Times New Roman" w:cs="Times New Roman"/>
          <w:vertAlign w:val="superscript"/>
          <w:lang w:val="el-GR"/>
        </w:rPr>
        <w:t>ου</w:t>
      </w:r>
      <w:r>
        <w:rPr>
          <w:rFonts w:ascii="Times New Roman" w:hAnsi="Times New Roman" w:cs="Times New Roman"/>
          <w:lang w:val="el-GR"/>
        </w:rPr>
        <w:t xml:space="preserve"> αιώνα και ιδίως μετά το 1960. Στη διάρκεια της έρευνάς μου και νομίζω ως σήμερα, μπορούμε να πούμε ότι και οι δύο θεωρήσεις έχουν ισχυρά ερείσματα στην Αμερικανική κοινωνία, όπως φαίνεται στο ζήτημα των εκτρώσεων, διαμάχες για το φύλο και τη σεξουαλικότητα,  και άλλα σχετικά ζητήματα. </w:t>
      </w:r>
    </w:p>
    <w:p w14:paraId="47054495" w14:textId="1AEDFEB0" w:rsidR="00E40064" w:rsidRDefault="00E40064" w:rsidP="004E04D3">
      <w:pPr>
        <w:spacing w:line="360" w:lineRule="auto"/>
        <w:ind w:firstLine="720"/>
        <w:jc w:val="both"/>
        <w:rPr>
          <w:rFonts w:ascii="Times New Roman" w:hAnsi="Times New Roman" w:cs="Times New Roman"/>
        </w:rPr>
      </w:pPr>
      <w:r>
        <w:rPr>
          <w:rFonts w:ascii="Times New Roman" w:hAnsi="Times New Roman" w:cs="Times New Roman"/>
          <w:lang w:val="el-GR"/>
        </w:rPr>
        <w:t>Η οικογένεια, το φύλο, η σεξουαλικότητα  αποδεσμεύονται από το πεδίο της φυσικής αναγκαιότητας και της κοινωνικής ηθικής και νοούνται ως «κοινωνικοί» δεσμοί που βασίζονται στην ατομική «επιλογή» (</w:t>
      </w:r>
      <w:r>
        <w:rPr>
          <w:rFonts w:ascii="Times New Roman" w:hAnsi="Times New Roman" w:cs="Times New Roman"/>
        </w:rPr>
        <w:t>choice)</w:t>
      </w:r>
      <w:r>
        <w:rPr>
          <w:rFonts w:ascii="Times New Roman" w:hAnsi="Times New Roman" w:cs="Times New Roman"/>
          <w:lang w:val="el-GR"/>
        </w:rPr>
        <w:t xml:space="preserve"> και τη συνειδητή «δέσμευση» (commitment) για την εκπλήρωση των υποχρεώσεων που απορρέουν από τον αναληφθέντα κοινωνικό ρόλο. Η παραδοσιακή ιδεολογία της συγγένειας θεωρείται αυταρχική, πατριαρχική-σεξιστική και ανορθολογική και γίνεται συχνά αντιληπτή σαν μια κοινωνική κατασκευή που αντανακλά</w:t>
      </w:r>
      <w:r w:rsidRPr="007F318E">
        <w:rPr>
          <w:rFonts w:ascii="Times New Roman" w:hAnsi="Times New Roman" w:cs="Times New Roman"/>
          <w:lang w:val="el-GR"/>
        </w:rPr>
        <w:t xml:space="preserve"> </w:t>
      </w:r>
      <w:r>
        <w:rPr>
          <w:rFonts w:ascii="Times New Roman" w:hAnsi="Times New Roman" w:cs="Times New Roman"/>
          <w:lang w:val="el-GR"/>
        </w:rPr>
        <w:t xml:space="preserve">πεπαλαιωμένες ιδεολογίες και προηγούμενες φάσεις της κοινωνικής εξέλιξης. Το «φιλελεύθερο» μοντέλο βασίζεται σε ένα πιο ριζοσπαστικό ατομικισμό: που είναι σε μεγάλο βαθμό απελευθερωμένος από το αυστηρό πλαίσιο αξιών της παραδοσιακής </w:t>
      </w:r>
      <w:r w:rsidRPr="0020224C">
        <w:rPr>
          <w:rFonts w:ascii="Times New Roman" w:hAnsi="Times New Roman" w:cs="Times New Roman"/>
          <w:lang w:val="el-GR"/>
        </w:rPr>
        <w:t>ιδεολογίας, και κινητοποιείται από το ιδανικό</w:t>
      </w:r>
      <w:r w:rsidRPr="0020224C">
        <w:rPr>
          <w:rFonts w:ascii="Times New Roman" w:hAnsi="Times New Roman" w:cs="Times New Roman"/>
        </w:rPr>
        <w:t xml:space="preserve"> της αυτοανάπτυξης</w:t>
      </w:r>
      <w:r w:rsidRPr="0020224C">
        <w:rPr>
          <w:rFonts w:ascii="Times New Roman" w:hAnsi="Times New Roman" w:cs="Times New Roman"/>
          <w:lang w:val="el-GR"/>
        </w:rPr>
        <w:t xml:space="preserve"> (</w:t>
      </w:r>
      <w:r w:rsidRPr="0020224C">
        <w:rPr>
          <w:rFonts w:ascii="Times New Roman" w:hAnsi="Times New Roman" w:cs="Times New Roman"/>
        </w:rPr>
        <w:t>growth). Η επιταγή της</w:t>
      </w:r>
      <w:r>
        <w:rPr>
          <w:rFonts w:ascii="Times New Roman" w:hAnsi="Times New Roman" w:cs="Times New Roman"/>
        </w:rPr>
        <w:t xml:space="preserve"> συνεχούς ανάπτυξης και της αλλαγής σε όλη τη διάρκεια της ενήλικης ζωής μεταβάλλει τη φύση της ταυτότητας που γίνεται πιο ρευστή και ευέλικτη, καθώ</w:t>
      </w:r>
      <w:r w:rsidR="00604771">
        <w:rPr>
          <w:rFonts w:ascii="Times New Roman" w:hAnsi="Times New Roman" w:cs="Times New Roman"/>
        </w:rPr>
        <w:t xml:space="preserve">ς και το χαρακτήρα των σχέσεων </w:t>
      </w:r>
      <w:r>
        <w:rPr>
          <w:rFonts w:ascii="Times New Roman" w:hAnsi="Times New Roman" w:cs="Times New Roman"/>
        </w:rPr>
        <w:t xml:space="preserve">που γίνονται πιο αβέβαιες, ρευστές, πολύπλευρες, και ανταλλακτικές. </w:t>
      </w:r>
    </w:p>
    <w:p w14:paraId="3024D5FB" w14:textId="510FA91E" w:rsidR="00E40064" w:rsidRPr="00463269" w:rsidRDefault="00E40064" w:rsidP="00E40064">
      <w:pPr>
        <w:spacing w:line="360" w:lineRule="auto"/>
        <w:ind w:firstLine="720"/>
        <w:jc w:val="both"/>
        <w:rPr>
          <w:rFonts w:ascii="Times New Roman" w:hAnsi="Times New Roman" w:cs="Times New Roman"/>
        </w:rPr>
      </w:pPr>
      <w:r>
        <w:rPr>
          <w:rFonts w:ascii="Times New Roman" w:hAnsi="Times New Roman" w:cs="Times New Roman"/>
        </w:rPr>
        <w:t xml:space="preserve">Σε αντίθεση με τον (δεοντολογικό) φονκτιοναλισμό και την καταδίκη του εγωισμού (selfishness) </w:t>
      </w:r>
      <w:r>
        <w:rPr>
          <w:rFonts w:ascii="Times New Roman" w:hAnsi="Times New Roman" w:cs="Times New Roman"/>
          <w:lang w:val="el-GR"/>
        </w:rPr>
        <w:t xml:space="preserve">του παραδοσιακού μοντέλου: η </w:t>
      </w:r>
      <w:r w:rsidR="00604771">
        <w:rPr>
          <w:rFonts w:ascii="Times New Roman" w:hAnsi="Times New Roman" w:cs="Times New Roman"/>
          <w:lang w:val="el-GR"/>
        </w:rPr>
        <w:t>κυρίαρχη εναλλακτική</w:t>
      </w:r>
      <w:r>
        <w:rPr>
          <w:rFonts w:ascii="Times New Roman" w:hAnsi="Times New Roman" w:cs="Times New Roman"/>
          <w:lang w:val="el-GR"/>
        </w:rPr>
        <w:t xml:space="preserve"> ιδεολογία και τεχνολογία των σχέσεων είναι η </w:t>
      </w:r>
      <w:r>
        <w:rPr>
          <w:rFonts w:ascii="Times New Roman" w:hAnsi="Times New Roman" w:cs="Times New Roman"/>
        </w:rPr>
        <w:t>“therapy”: ένας πλατειά διαδεδομένος</w:t>
      </w:r>
      <w:r w:rsidR="00604771">
        <w:rPr>
          <w:rFonts w:ascii="Times New Roman" w:hAnsi="Times New Roman" w:cs="Times New Roman"/>
        </w:rPr>
        <w:t xml:space="preserve"> θεραπευτικός λόγος που τονίζει</w:t>
      </w:r>
      <w:r>
        <w:rPr>
          <w:rFonts w:ascii="Times New Roman" w:hAnsi="Times New Roman" w:cs="Times New Roman"/>
        </w:rPr>
        <w:t xml:space="preserve"> την αγάπη και την αποδοχή του εαυτού, την απουσία απόλυτων ηθικών αξιών, και την επικοινωνία ως το κλειδί για την επίλυση ενός μεγάλου φάσματος κοινωνικών προβλημάτων.</w:t>
      </w:r>
    </w:p>
    <w:p w14:paraId="61A3E216" w14:textId="3B6271BB" w:rsidR="00E40064" w:rsidRDefault="00E40064" w:rsidP="00604771">
      <w:pPr>
        <w:spacing w:line="360" w:lineRule="auto"/>
        <w:ind w:firstLine="720"/>
        <w:jc w:val="both"/>
        <w:rPr>
          <w:rFonts w:ascii="Times New Roman" w:hAnsi="Times New Roman" w:cs="Times New Roman"/>
          <w:lang w:val="el-GR"/>
        </w:rPr>
      </w:pPr>
      <w:r>
        <w:rPr>
          <w:rFonts w:ascii="Times New Roman" w:hAnsi="Times New Roman" w:cs="Times New Roman"/>
          <w:lang w:val="el-GR"/>
        </w:rPr>
        <w:t>Η οικογένεια θα μπορούσε να πει κανείς ό</w:t>
      </w:r>
      <w:r w:rsidR="00604771">
        <w:rPr>
          <w:rFonts w:ascii="Times New Roman" w:hAnsi="Times New Roman" w:cs="Times New Roman"/>
          <w:lang w:val="el-GR"/>
        </w:rPr>
        <w:t>τι μετατρέπεται σε μια μορφή εθελοντικής ένωσης:</w:t>
      </w:r>
      <w:r>
        <w:rPr>
          <w:rFonts w:ascii="Times New Roman" w:hAnsi="Times New Roman" w:cs="Times New Roman"/>
          <w:lang w:val="el-GR"/>
        </w:rPr>
        <w:t xml:space="preserve"> πέρα από το δεσμό γονέων και παιδιών όσο αυτά είναι ανήλικα (που εξακολουθεί να θεωρείται ότι </w:t>
      </w:r>
      <w:r w:rsidR="00604771">
        <w:rPr>
          <w:rFonts w:ascii="Times New Roman" w:hAnsi="Times New Roman" w:cs="Times New Roman"/>
          <w:lang w:val="el-GR"/>
        </w:rPr>
        <w:t>επιβάλλει συγκεκριμένες υποχρεώσεις</w:t>
      </w:r>
      <w:r>
        <w:rPr>
          <w:rFonts w:ascii="Times New Roman" w:hAnsi="Times New Roman" w:cs="Times New Roman"/>
          <w:lang w:val="el-GR"/>
        </w:rPr>
        <w:t xml:space="preserve"> λόγω της </w:t>
      </w:r>
      <w:r w:rsidR="00604771">
        <w:rPr>
          <w:rFonts w:ascii="Times New Roman" w:hAnsi="Times New Roman" w:cs="Times New Roman"/>
          <w:lang w:val="el-GR"/>
        </w:rPr>
        <w:t xml:space="preserve">ανωριμότητας και </w:t>
      </w:r>
      <w:r>
        <w:rPr>
          <w:rFonts w:ascii="Times New Roman" w:hAnsi="Times New Roman" w:cs="Times New Roman"/>
          <w:lang w:val="el-GR"/>
        </w:rPr>
        <w:t xml:space="preserve">αδυναμίας </w:t>
      </w:r>
      <w:r w:rsidR="00604771">
        <w:rPr>
          <w:rFonts w:ascii="Times New Roman" w:hAnsi="Times New Roman" w:cs="Times New Roman"/>
          <w:lang w:val="el-GR"/>
        </w:rPr>
        <w:t>των παιδιών</w:t>
      </w:r>
      <w:r>
        <w:rPr>
          <w:rFonts w:ascii="Times New Roman" w:hAnsi="Times New Roman" w:cs="Times New Roman"/>
          <w:lang w:val="el-GR"/>
        </w:rPr>
        <w:t>)</w:t>
      </w:r>
      <w:r w:rsidR="00604771">
        <w:rPr>
          <w:rFonts w:ascii="Times New Roman" w:hAnsi="Times New Roman" w:cs="Times New Roman"/>
          <w:lang w:val="el-GR"/>
        </w:rPr>
        <w:t>,</w:t>
      </w:r>
      <w:r>
        <w:rPr>
          <w:rFonts w:ascii="Times New Roman" w:hAnsi="Times New Roman" w:cs="Times New Roman"/>
          <w:lang w:val="el-GR"/>
        </w:rPr>
        <w:t xml:space="preserve"> οι άλλες συγγενειακές σχέσεις όπως η σχέση των συζύγων, η σχέση με τα αδέλφια και τους υπόλοιπους συγγενείς, και η σχέση γονέων και παιδιών μετά την αν</w:t>
      </w:r>
      <w:r w:rsidR="00604771">
        <w:rPr>
          <w:rFonts w:ascii="Times New Roman" w:hAnsi="Times New Roman" w:cs="Times New Roman"/>
          <w:lang w:val="el-GR"/>
        </w:rPr>
        <w:t>εξαρτητοποίηση των τελευταίων</w:t>
      </w:r>
      <w:r>
        <w:rPr>
          <w:rFonts w:ascii="Times New Roman" w:hAnsi="Times New Roman" w:cs="Times New Roman"/>
          <w:lang w:val="el-GR"/>
        </w:rPr>
        <w:t xml:space="preserve"> έχουν ένα πολύ ισχυρό στοιχείο επιλογής. </w:t>
      </w:r>
    </w:p>
    <w:p w14:paraId="67254500" w14:textId="77777777" w:rsidR="00E40064" w:rsidRDefault="00E40064" w:rsidP="00E40064">
      <w:pPr>
        <w:spacing w:line="360" w:lineRule="auto"/>
        <w:jc w:val="both"/>
        <w:rPr>
          <w:rFonts w:ascii="Times New Roman" w:hAnsi="Times New Roman" w:cs="Times New Roman"/>
          <w:lang w:val="el-GR"/>
        </w:rPr>
      </w:pPr>
    </w:p>
    <w:p w14:paraId="54197691" w14:textId="0E53711B" w:rsidR="00E40064" w:rsidRDefault="004E04D3" w:rsidP="00E40064">
      <w:pPr>
        <w:spacing w:line="360" w:lineRule="auto"/>
        <w:jc w:val="both"/>
        <w:rPr>
          <w:rFonts w:ascii="Times New Roman" w:hAnsi="Times New Roman" w:cs="Times New Roman"/>
          <w:b/>
          <w:lang w:val="el-GR"/>
        </w:rPr>
      </w:pPr>
      <w:r>
        <w:rPr>
          <w:rFonts w:ascii="Times New Roman" w:hAnsi="Times New Roman" w:cs="Times New Roman"/>
          <w:b/>
          <w:lang w:val="el-GR"/>
        </w:rPr>
        <w:t>Μ</w:t>
      </w:r>
      <w:r w:rsidRPr="00B32376">
        <w:rPr>
          <w:rFonts w:ascii="Times New Roman" w:hAnsi="Times New Roman" w:cs="Times New Roman"/>
          <w:b/>
          <w:lang w:val="el-GR"/>
        </w:rPr>
        <w:t>οντερνισμός και μεταμοντερνισμός</w:t>
      </w:r>
    </w:p>
    <w:p w14:paraId="17432E5B" w14:textId="77777777" w:rsidR="004E04D3" w:rsidRDefault="004E04D3" w:rsidP="00E40064">
      <w:pPr>
        <w:spacing w:line="360" w:lineRule="auto"/>
        <w:jc w:val="both"/>
        <w:rPr>
          <w:rFonts w:ascii="Times New Roman" w:hAnsi="Times New Roman" w:cs="Times New Roman"/>
          <w:lang w:val="el-GR"/>
        </w:rPr>
      </w:pPr>
    </w:p>
    <w:p w14:paraId="6FE680C0" w14:textId="77777777" w:rsidR="00E40064" w:rsidRDefault="00E40064" w:rsidP="00E40064">
      <w:pPr>
        <w:spacing w:line="360" w:lineRule="auto"/>
        <w:jc w:val="both"/>
        <w:rPr>
          <w:rFonts w:ascii="Times New Roman" w:hAnsi="Times New Roman" w:cs="Times New Roman"/>
        </w:rPr>
      </w:pPr>
      <w:r>
        <w:rPr>
          <w:rFonts w:ascii="Times New Roman" w:hAnsi="Times New Roman" w:cs="Times New Roman"/>
          <w:lang w:val="el-GR"/>
        </w:rPr>
        <w:t>Τα δύο αυτά μοντέλα συγγένειας έχουν καταρχήν θεμελιώδεις (</w:t>
      </w:r>
      <w:r>
        <w:rPr>
          <w:rFonts w:ascii="Times New Roman" w:hAnsi="Times New Roman"/>
        </w:rPr>
        <w:t>επιστημολογικές, κοσμοθεωρητικές)</w:t>
      </w:r>
      <w:r>
        <w:rPr>
          <w:rFonts w:ascii="Times New Roman" w:hAnsi="Times New Roman" w:cs="Times New Roman"/>
          <w:lang w:val="el-GR"/>
        </w:rPr>
        <w:t xml:space="preserve"> αναλογίες με τη θεωρία της συγγένειας στην ανθρωπολογία και την κοινωνιολογία. </w:t>
      </w:r>
      <w:r>
        <w:rPr>
          <w:rFonts w:ascii="Times New Roman" w:hAnsi="Times New Roman" w:cs="Times New Roman"/>
        </w:rPr>
        <w:t xml:space="preserve">Το πρώτο με το δομολειτουργισμό του Ράντκλιφ-Μπράουν ή του Πάρσονς, και το δεύτερο με τις “κονστρουκτιβιστικές” θεωρίες (από τον Σνάϊντερ μέχρι την Μπάτλερ).   </w:t>
      </w:r>
    </w:p>
    <w:p w14:paraId="310E81BE" w14:textId="5738A6FA" w:rsidR="00E40064" w:rsidRDefault="00E40064" w:rsidP="00B127B7">
      <w:pPr>
        <w:spacing w:line="360" w:lineRule="auto"/>
        <w:ind w:firstLine="720"/>
        <w:jc w:val="both"/>
        <w:rPr>
          <w:rFonts w:ascii="Times New Roman" w:hAnsi="Times New Roman" w:cs="Times New Roman"/>
          <w:lang w:val="el-GR"/>
        </w:rPr>
      </w:pPr>
      <w:r>
        <w:rPr>
          <w:rFonts w:ascii="Times New Roman" w:hAnsi="Times New Roman" w:cs="Times New Roman"/>
          <w:lang w:val="el-GR"/>
        </w:rPr>
        <w:t>Έχουν επίσης σημαν</w:t>
      </w:r>
      <w:r w:rsidR="00B127B7">
        <w:rPr>
          <w:rFonts w:ascii="Times New Roman" w:hAnsi="Times New Roman" w:cs="Times New Roman"/>
          <w:lang w:val="el-GR"/>
        </w:rPr>
        <w:t>τικές αναλογίες με την εξέλιξη</w:t>
      </w:r>
      <w:r>
        <w:rPr>
          <w:rFonts w:ascii="Times New Roman" w:hAnsi="Times New Roman" w:cs="Times New Roman"/>
          <w:lang w:val="el-GR"/>
        </w:rPr>
        <w:t xml:space="preserve"> των ιδεών στις φυσικές επιστήμες, την τεχνολογία, την τέχνη</w:t>
      </w:r>
      <w:r w:rsidR="00B127B7">
        <w:rPr>
          <w:rFonts w:ascii="Times New Roman" w:hAnsi="Times New Roman" w:cs="Times New Roman"/>
          <w:lang w:val="el-GR"/>
        </w:rPr>
        <w:t>, τη φιλοσοφία</w:t>
      </w:r>
      <w:r>
        <w:rPr>
          <w:rFonts w:ascii="Times New Roman" w:hAnsi="Times New Roman" w:cs="Times New Roman"/>
          <w:lang w:val="el-GR"/>
        </w:rPr>
        <w:t xml:space="preserve"> κλπ. και ειδικότερα με ορισμένους από τους ιδεότυπους του μοντέρνου και του μεταμοντέρνου όπως έχουν περιγραφεί στις κοινωνικές επιστήμες. Το πρώτο μοντέλο (παραδοσιακό) αντιστοιχεί στο </w:t>
      </w:r>
      <w:r w:rsidRPr="004E04D3">
        <w:rPr>
          <w:rFonts w:ascii="Times New Roman" w:hAnsi="Times New Roman" w:cs="Times New Roman"/>
          <w:lang w:val="el-GR"/>
        </w:rPr>
        <w:t>μοντέρνο</w:t>
      </w:r>
      <w:r>
        <w:rPr>
          <w:rFonts w:ascii="Times New Roman" w:hAnsi="Times New Roman" w:cs="Times New Roman"/>
          <w:lang w:val="el-GR"/>
        </w:rPr>
        <w:t xml:space="preserve"> υπόδειγμα, το οποίο, ακολουθώντας τον Παναγιώτη Κονδύλη, αντιλαμβάνομαι ως την ιδεολογική-κοσμοθεωρητική σύνθεση που συγκρότησε η αστική τάξη ήδη από την περίοδο του διαφωτισμού και αποτέλεσε τη βάση της κοινωνικής ιδεολογίας στο 19</w:t>
      </w:r>
      <w:r w:rsidRPr="00355197">
        <w:rPr>
          <w:rFonts w:ascii="Times New Roman" w:hAnsi="Times New Roman" w:cs="Times New Roman"/>
          <w:vertAlign w:val="superscript"/>
          <w:lang w:val="el-GR"/>
        </w:rPr>
        <w:t>ο</w:t>
      </w:r>
      <w:r>
        <w:rPr>
          <w:rFonts w:ascii="Times New Roman" w:hAnsi="Times New Roman" w:cs="Times New Roman"/>
          <w:lang w:val="el-GR"/>
        </w:rPr>
        <w:t xml:space="preserve"> αιώνα, αλλά και πολύ αργότερα, όπως φαίνεται από το παράδειγμά μας. </w:t>
      </w:r>
    </w:p>
    <w:p w14:paraId="14941EC8" w14:textId="3675C2CC" w:rsidR="00E40064" w:rsidRPr="00AE5EC1" w:rsidRDefault="00E40064" w:rsidP="00E40064">
      <w:pPr>
        <w:spacing w:line="360" w:lineRule="auto"/>
        <w:ind w:firstLine="720"/>
        <w:jc w:val="both"/>
        <w:rPr>
          <w:rFonts w:ascii="Times New Roman" w:hAnsi="Times New Roman" w:cs="Times New Roman"/>
          <w:lang w:val="el-GR"/>
        </w:rPr>
      </w:pPr>
      <w:r>
        <w:rPr>
          <w:rFonts w:ascii="Times New Roman" w:hAnsi="Times New Roman" w:cs="Times New Roman"/>
          <w:lang w:val="el-GR"/>
        </w:rPr>
        <w:t>Η επιστημονική επανάσταση του 17</w:t>
      </w:r>
      <w:r w:rsidRPr="007C5B8A">
        <w:rPr>
          <w:rFonts w:ascii="Times New Roman" w:hAnsi="Times New Roman" w:cs="Times New Roman"/>
          <w:vertAlign w:val="superscript"/>
          <w:lang w:val="el-GR"/>
        </w:rPr>
        <w:t>ου</w:t>
      </w:r>
      <w:r>
        <w:rPr>
          <w:rFonts w:ascii="Times New Roman" w:hAnsi="Times New Roman" w:cs="Times New Roman"/>
          <w:lang w:val="el-GR"/>
        </w:rPr>
        <w:t xml:space="preserve"> αιώνα, η οποία «έφερε στο προσκήνιο τις έννοιες της σχέσης και της λειτουργίας και παραγκώνισε τις έννοιες του όντος και της ουσίας» (Κονδύλης</w:t>
      </w:r>
      <w:r w:rsidR="00B127B7">
        <w:rPr>
          <w:rFonts w:ascii="Times New Roman" w:hAnsi="Times New Roman" w:cs="Times New Roman"/>
          <w:lang w:val="el-GR"/>
        </w:rPr>
        <w:t xml:space="preserve"> 2012</w:t>
      </w:r>
      <w:r>
        <w:rPr>
          <w:rFonts w:ascii="Times New Roman" w:hAnsi="Times New Roman" w:cs="Times New Roman"/>
          <w:lang w:val="el-GR"/>
        </w:rPr>
        <w:t xml:space="preserve">), συνέτριψε το Αριστοτελικό-Μεσαιωνικό σύμπαν των ουσιών. Όμως η αστική σκέψη ήταν απρόθυμη να ξεκόψει από την ιδέα της ουσίας κι έτσι δεν εξώθησε την </w:t>
      </w:r>
      <w:r w:rsidRPr="007C2A43">
        <w:rPr>
          <w:rFonts w:ascii="Times New Roman" w:hAnsi="Times New Roman" w:cs="Helvetica"/>
          <w:szCs w:val="26"/>
          <w:lang w:bidi="en-US"/>
        </w:rPr>
        <w:t>λειτουργι</w:t>
      </w:r>
      <w:r>
        <w:rPr>
          <w:rFonts w:ascii="Times New Roman" w:hAnsi="Times New Roman" w:cs="Helvetica"/>
          <w:szCs w:val="26"/>
          <w:lang w:bidi="en-US"/>
        </w:rPr>
        <w:t>στι</w:t>
      </w:r>
      <w:r w:rsidRPr="007C2A43">
        <w:rPr>
          <w:rFonts w:ascii="Times New Roman" w:hAnsi="Times New Roman" w:cs="Helvetica"/>
          <w:szCs w:val="26"/>
          <w:lang w:bidi="en-US"/>
        </w:rPr>
        <w:t xml:space="preserve">κή ερμηνεία του κόσμου </w:t>
      </w:r>
      <w:r>
        <w:rPr>
          <w:rFonts w:ascii="Times New Roman" w:hAnsi="Times New Roman" w:cs="Helvetica"/>
          <w:szCs w:val="26"/>
          <w:lang w:bidi="en-US"/>
        </w:rPr>
        <w:t>ως το ακραίο σημείο της, αλλά διατήρησε κάποιες από τις παλιές ορίζουσες του ανθρώπου, της φύσης, κ.ο.κ.</w:t>
      </w:r>
      <w:r w:rsidRPr="007C2A43">
        <w:rPr>
          <w:rFonts w:ascii="Times New Roman" w:hAnsi="Times New Roman" w:cs="Helvetica"/>
          <w:szCs w:val="26"/>
          <w:lang w:bidi="en-US"/>
        </w:rPr>
        <w:t xml:space="preserve"> </w:t>
      </w:r>
      <w:r>
        <w:rPr>
          <w:rFonts w:ascii="Times New Roman" w:hAnsi="Times New Roman" w:cs="Helvetica"/>
          <w:szCs w:val="26"/>
          <w:lang w:bidi="en-US"/>
        </w:rPr>
        <w:t xml:space="preserve">Η αστική σύνθεση επιδίωκε να επανασυστήσει σε νέες βάσεις την τάξη που είχε διαλύσει η αστική επανάσταση και </w:t>
      </w:r>
      <w:r>
        <w:rPr>
          <w:rFonts w:ascii="Times New Roman" w:hAnsi="Times New Roman"/>
        </w:rPr>
        <w:t>κατευθυνόταν από την ιδέα της αρμονίας και της σύνδεσης των μερών με το όλο</w:t>
      </w:r>
      <w:r w:rsidRPr="007C2A43">
        <w:rPr>
          <w:rFonts w:ascii="Times New Roman" w:hAnsi="Times New Roman" w:cs="Helvetica"/>
          <w:szCs w:val="26"/>
          <w:lang w:bidi="en-US"/>
        </w:rPr>
        <w:t xml:space="preserve">. </w:t>
      </w:r>
    </w:p>
    <w:p w14:paraId="116DA072" w14:textId="69DE636A" w:rsidR="00E40064" w:rsidRPr="007023E3" w:rsidRDefault="00E40064" w:rsidP="00E40064">
      <w:pPr>
        <w:spacing w:line="360" w:lineRule="auto"/>
        <w:ind w:firstLine="720"/>
        <w:jc w:val="both"/>
        <w:rPr>
          <w:rFonts w:ascii="Times New Roman" w:hAnsi="Times New Roman" w:cs="Times New Roman"/>
          <w:lang w:val="el-GR"/>
        </w:rPr>
      </w:pPr>
      <w:r>
        <w:rPr>
          <w:rFonts w:ascii="Times New Roman" w:hAnsi="Times New Roman" w:cs="Helvetica"/>
          <w:szCs w:val="26"/>
          <w:lang w:bidi="en-US"/>
        </w:rPr>
        <w:t xml:space="preserve">Μια νέα αρμονική σχέση εγκαθιδρύεται </w:t>
      </w:r>
      <w:r w:rsidR="00B127B7">
        <w:rPr>
          <w:rFonts w:ascii="Times New Roman" w:hAnsi="Times New Roman" w:cs="Helvetica"/>
          <w:szCs w:val="26"/>
          <w:lang w:bidi="en-US"/>
        </w:rPr>
        <w:t>στον μοντερνισμό</w:t>
      </w:r>
      <w:r>
        <w:rPr>
          <w:rFonts w:ascii="Times New Roman" w:hAnsi="Times New Roman" w:cs="Helvetica"/>
          <w:szCs w:val="26"/>
          <w:lang w:bidi="en-US"/>
        </w:rPr>
        <w:t xml:space="preserve"> ανάμεσα στη φύση και τον πολιτισμό. </w:t>
      </w:r>
      <w:r>
        <w:rPr>
          <w:rFonts w:ascii="Times New Roman" w:hAnsi="Times New Roman" w:cs="Times New Roman"/>
          <w:lang w:val="el-GR"/>
        </w:rPr>
        <w:t xml:space="preserve">Η φύση παύει να είναι μια υποδεέστερη σφαίρα του επιστητού, πάνω στην οποία ο ανθρώπινος λόγος πρέπει να κυριαρχήσει υπερβαίνοντάς την, όπως στην Μεσαιωνική σκέψη, αλλά γίνεται «μητρική θεότητα», «πρωταρχικά διαπλαστική αρχή», αυτοδύναμη πηγή της αλήθειας </w:t>
      </w:r>
      <w:r>
        <w:rPr>
          <w:rFonts w:ascii="Times New Roman" w:hAnsi="Times New Roman" w:cs="Times New Roman"/>
        </w:rPr>
        <w:t xml:space="preserve"> και των κανονιστικών αρχών</w:t>
      </w:r>
      <w:r w:rsidR="00B127B7">
        <w:rPr>
          <w:rFonts w:ascii="Times New Roman" w:hAnsi="Times New Roman" w:cs="Times New Roman"/>
        </w:rPr>
        <w:t xml:space="preserve"> (Cassirer 2013)</w:t>
      </w:r>
      <w:r>
        <w:rPr>
          <w:rFonts w:ascii="Times New Roman" w:hAnsi="Times New Roman" w:cs="Times New Roman"/>
        </w:rPr>
        <w:t>. Τώρα</w:t>
      </w:r>
      <w:r w:rsidRPr="006418AD">
        <w:rPr>
          <w:rFonts w:ascii="Times New Roman" w:hAnsi="Times New Roman" w:cs="Helvetica"/>
          <w:szCs w:val="26"/>
          <w:lang w:bidi="en-US"/>
        </w:rPr>
        <w:t xml:space="preserve"> </w:t>
      </w:r>
      <w:r>
        <w:rPr>
          <w:rFonts w:ascii="Times New Roman" w:hAnsi="Times New Roman" w:cs="Helvetica"/>
          <w:szCs w:val="26"/>
          <w:lang w:bidi="en-US"/>
        </w:rPr>
        <w:t>(στον μοντερνισμό)</w:t>
      </w:r>
      <w:r>
        <w:rPr>
          <w:rFonts w:ascii="Times New Roman" w:hAnsi="Times New Roman" w:cs="Times New Roman"/>
        </w:rPr>
        <w:t xml:space="preserve"> ο λόγος, που νοείται ως το απόσταγμα της ιδεώδους φύσης, στοχεύει όχι στην υπέρβαση της φύσης, αλλά στο δαμασμό και στη διοχέτευσή της σύμφωνα με τους κανόνες του πολιτισμού</w:t>
      </w:r>
      <w:r>
        <w:rPr>
          <w:rFonts w:ascii="Times New Roman" w:hAnsi="Times New Roman" w:cs="Helvetica"/>
          <w:szCs w:val="26"/>
          <w:lang w:bidi="en-US"/>
        </w:rPr>
        <w:t xml:space="preserve">. </w:t>
      </w:r>
      <w:r w:rsidRPr="00C83715">
        <w:rPr>
          <w:rFonts w:ascii="Times New Roman" w:hAnsi="Times New Roman" w:cs="Helvetica"/>
          <w:szCs w:val="26"/>
          <w:lang w:bidi="en-US"/>
        </w:rPr>
        <w:t>Ο άνθρωπος νοείται ιδανικά ότι εξισορροπεί ανάμεσα στη φύση και το λόγο, στο πνεύμα και την ύλη, στις κανονιστικές αρχές και τα</w:t>
      </w:r>
      <w:r>
        <w:rPr>
          <w:rFonts w:ascii="Times New Roman" w:hAnsi="Times New Roman" w:cs="Helvetica"/>
          <w:szCs w:val="26"/>
          <w:lang w:bidi="en-US"/>
        </w:rPr>
        <w:t xml:space="preserve"> ένστικτα</w:t>
      </w:r>
      <w:r w:rsidRPr="00C83715">
        <w:rPr>
          <w:rFonts w:ascii="Times New Roman" w:hAnsi="Times New Roman" w:cs="Helvetica"/>
          <w:szCs w:val="26"/>
          <w:lang w:bidi="en-US"/>
        </w:rPr>
        <w:t xml:space="preserve">, </w:t>
      </w:r>
      <w:r>
        <w:rPr>
          <w:rFonts w:ascii="Times New Roman" w:hAnsi="Times New Roman" w:cs="Helvetica"/>
          <w:szCs w:val="26"/>
          <w:lang w:bidi="en-US"/>
        </w:rPr>
        <w:t xml:space="preserve">το ιδιωτικό και το δημόσιο, το ατομικό και το συλλογικό, την ηθική αντίληψη και το υλικό όφελος, την αυτοπειθάρχηση και την επιδίωξη της ευτυχίας </w:t>
      </w:r>
      <w:r w:rsidRPr="00C83715">
        <w:rPr>
          <w:rFonts w:ascii="Times New Roman" w:hAnsi="Times New Roman" w:cs="Helvetica"/>
          <w:szCs w:val="26"/>
          <w:lang w:bidi="en-US"/>
        </w:rPr>
        <w:t>στο πλαίσιο ενός περιεκτικού, αρμονικού όλου.</w:t>
      </w:r>
    </w:p>
    <w:p w14:paraId="61A664AF" w14:textId="4470A286" w:rsidR="00E40064" w:rsidRDefault="00E40064" w:rsidP="00B127B7">
      <w:pPr>
        <w:spacing w:line="360" w:lineRule="auto"/>
        <w:ind w:firstLine="720"/>
        <w:jc w:val="both"/>
        <w:rPr>
          <w:rFonts w:ascii="Times New Roman" w:hAnsi="Times New Roman"/>
        </w:rPr>
      </w:pPr>
      <w:r>
        <w:rPr>
          <w:rFonts w:ascii="Times New Roman" w:hAnsi="Times New Roman" w:cs="Times New Roman"/>
          <w:lang w:val="el-GR"/>
        </w:rPr>
        <w:t xml:space="preserve">Τα θεμέλια του </w:t>
      </w:r>
      <w:r w:rsidR="00B127B7">
        <w:rPr>
          <w:rFonts w:ascii="Times New Roman" w:hAnsi="Times New Roman" w:cs="Times New Roman"/>
          <w:lang w:val="el-GR"/>
        </w:rPr>
        <w:t>εναλλακτικού</w:t>
      </w:r>
      <w:r>
        <w:rPr>
          <w:rFonts w:ascii="Times New Roman" w:hAnsi="Times New Roman" w:cs="Times New Roman"/>
          <w:lang w:val="el-GR"/>
        </w:rPr>
        <w:t xml:space="preserve"> μοντέλου, που αντιστοιχεί στο </w:t>
      </w:r>
      <w:r w:rsidRPr="004E04D3">
        <w:rPr>
          <w:rFonts w:ascii="Times New Roman" w:hAnsi="Times New Roman" w:cs="Times New Roman"/>
          <w:lang w:val="el-GR"/>
        </w:rPr>
        <w:t>μεταμοντερνισμό</w:t>
      </w:r>
      <w:r>
        <w:rPr>
          <w:rFonts w:ascii="Times New Roman" w:hAnsi="Times New Roman" w:cs="Times New Roman"/>
          <w:lang w:val="el-GR"/>
        </w:rPr>
        <w:t>, ανιχνεύονται σε επιστημονικά και φιλοσοφικά ρεύματα που εμφανίζονται από νωρίς (Αναγέννηση ήδη και διαφωτισμός), αλλά η επιρροή του διευρύνεται στην διάρκεια του 20</w:t>
      </w:r>
      <w:r w:rsidRPr="00951C62">
        <w:rPr>
          <w:rFonts w:ascii="Times New Roman" w:hAnsi="Times New Roman" w:cs="Times New Roman"/>
          <w:vertAlign w:val="superscript"/>
          <w:lang w:val="el-GR"/>
        </w:rPr>
        <w:t>ου</w:t>
      </w:r>
      <w:r>
        <w:rPr>
          <w:rFonts w:ascii="Times New Roman" w:hAnsi="Times New Roman" w:cs="Times New Roman"/>
          <w:lang w:val="el-GR"/>
        </w:rPr>
        <w:t xml:space="preserve"> αιώνα τόσο στο χώρο των ιδεών όσο και στην κοινωνική ιδεολογία και πρακτική. Τώρα έχουμε την πλήρη κατάλυση της ουσίας: </w:t>
      </w:r>
      <w:r w:rsidRPr="00C83715">
        <w:rPr>
          <w:rFonts w:ascii="Times New Roman" w:hAnsi="Times New Roman"/>
        </w:rPr>
        <w:t>“Η ιδέα της λειτουργίας οδηγήθηκε ως το συνεπές της τέρμα και επιστρατεύτηκε ενάντια στην ιδέα της ουσίας σε όλες της τις παραλλαγές και σε όλους τους γνωστικούς τομείς</w:t>
      </w:r>
      <w:r w:rsidR="004E04D3">
        <w:rPr>
          <w:rFonts w:ascii="Times New Roman" w:hAnsi="Times New Roman"/>
        </w:rPr>
        <w:t>”</w:t>
      </w:r>
      <w:r>
        <w:rPr>
          <w:rFonts w:ascii="Times New Roman" w:hAnsi="Times New Roman"/>
        </w:rPr>
        <w:t xml:space="preserve"> </w:t>
      </w:r>
      <w:r w:rsidRPr="00C83715">
        <w:rPr>
          <w:rFonts w:ascii="Times New Roman" w:hAnsi="Times New Roman"/>
        </w:rPr>
        <w:t>(Κονδύλης</w:t>
      </w:r>
      <w:r w:rsidR="009735AF">
        <w:rPr>
          <w:rFonts w:ascii="Times New Roman" w:hAnsi="Times New Roman"/>
        </w:rPr>
        <w:t xml:space="preserve"> 1997</w:t>
      </w:r>
      <w:r w:rsidRPr="00C83715">
        <w:rPr>
          <w:rFonts w:ascii="Times New Roman" w:hAnsi="Times New Roman"/>
        </w:rPr>
        <w:t xml:space="preserve">: 181). </w:t>
      </w:r>
      <w:r>
        <w:rPr>
          <w:rFonts w:ascii="Times New Roman" w:hAnsi="Times New Roman"/>
        </w:rPr>
        <w:t>Αυτό</w:t>
      </w:r>
      <w:r w:rsidRPr="00C83715">
        <w:rPr>
          <w:rFonts w:ascii="Times New Roman" w:hAnsi="Times New Roman"/>
        </w:rPr>
        <w:t xml:space="preserve"> σήμανε μια επανάσταση στην εικόνα του κόσμου και </w:t>
      </w:r>
      <w:r>
        <w:rPr>
          <w:rFonts w:ascii="Times New Roman" w:hAnsi="Times New Roman"/>
        </w:rPr>
        <w:t>στις ιδέες της φύσης, του</w:t>
      </w:r>
      <w:r w:rsidRPr="00C83715">
        <w:rPr>
          <w:rFonts w:ascii="Times New Roman" w:hAnsi="Times New Roman"/>
        </w:rPr>
        <w:t xml:space="preserve"> ανθρώπου</w:t>
      </w:r>
      <w:r>
        <w:rPr>
          <w:rFonts w:ascii="Times New Roman" w:hAnsi="Times New Roman"/>
        </w:rPr>
        <w:t xml:space="preserve">, της πραγματικότητας, της ηθικής, κλπ., και μια μετάβαση από τη συνθετική-εναρμονιστική διάθεση της αστικής σύνθεσης </w:t>
      </w:r>
      <w:r w:rsidRPr="00C83715">
        <w:rPr>
          <w:rFonts w:ascii="Times New Roman" w:hAnsi="Times New Roman"/>
        </w:rPr>
        <w:t xml:space="preserve">στο </w:t>
      </w:r>
      <w:r w:rsidR="004E04D3">
        <w:rPr>
          <w:rFonts w:ascii="Times New Roman" w:hAnsi="Times New Roman"/>
        </w:rPr>
        <w:t xml:space="preserve">μετανοντέρνο </w:t>
      </w:r>
      <w:r w:rsidRPr="004E04D3">
        <w:rPr>
          <w:rFonts w:ascii="Times New Roman" w:hAnsi="Times New Roman"/>
        </w:rPr>
        <w:t>αναλυτικό-συνδυαστικό</w:t>
      </w:r>
      <w:r w:rsidR="009735AF">
        <w:rPr>
          <w:rFonts w:ascii="Times New Roman" w:hAnsi="Times New Roman"/>
        </w:rPr>
        <w:t xml:space="preserve"> σχήμα σκέψης, </w:t>
      </w:r>
      <w:r>
        <w:rPr>
          <w:rFonts w:ascii="Times New Roman" w:hAnsi="Times New Roman"/>
        </w:rPr>
        <w:t>σύμφωνα με το οποίο</w:t>
      </w:r>
      <w:r w:rsidRPr="00C83715">
        <w:rPr>
          <w:rFonts w:ascii="Times New Roman" w:hAnsi="Times New Roman"/>
        </w:rPr>
        <w:t xml:space="preserve"> “δεν υπάρχουν ουσίες ούτε πάγια πράγματα, παρά μο</w:t>
      </w:r>
      <w:r>
        <w:rPr>
          <w:rFonts w:ascii="Times New Roman" w:hAnsi="Times New Roman"/>
        </w:rPr>
        <w:t xml:space="preserve">νάχα έσχατα συστατικά στοιχεία”, </w:t>
      </w:r>
      <w:r w:rsidRPr="00C83715">
        <w:rPr>
          <w:rFonts w:ascii="Times New Roman" w:hAnsi="Times New Roman"/>
        </w:rPr>
        <w:t xml:space="preserve">τα οποία </w:t>
      </w:r>
      <w:r>
        <w:rPr>
          <w:rFonts w:ascii="Times New Roman" w:hAnsi="Times New Roman"/>
        </w:rPr>
        <w:t>“</w:t>
      </w:r>
      <w:r w:rsidRPr="00C83715">
        <w:rPr>
          <w:rFonts w:ascii="Times New Roman" w:hAnsi="Times New Roman"/>
        </w:rPr>
        <w:t>μπορούν και επιτρέπεται να συνδυαστούν</w:t>
      </w:r>
      <w:r>
        <w:rPr>
          <w:rFonts w:ascii="Times New Roman" w:hAnsi="Times New Roman"/>
        </w:rPr>
        <w:t>”</w:t>
      </w:r>
      <w:r w:rsidRPr="00C83715">
        <w:rPr>
          <w:rFonts w:ascii="Times New Roman" w:hAnsi="Times New Roman"/>
        </w:rPr>
        <w:t xml:space="preserve"> με </w:t>
      </w:r>
      <w:r>
        <w:rPr>
          <w:rFonts w:ascii="Times New Roman" w:hAnsi="Times New Roman"/>
        </w:rPr>
        <w:t>κάθε δυνατό τρόπο</w:t>
      </w:r>
      <w:r w:rsidRPr="00C83715">
        <w:rPr>
          <w:rFonts w:ascii="Times New Roman" w:hAnsi="Times New Roman"/>
        </w:rPr>
        <w:t xml:space="preserve">, </w:t>
      </w:r>
      <w:r>
        <w:rPr>
          <w:rFonts w:ascii="Times New Roman" w:hAnsi="Times New Roman"/>
        </w:rPr>
        <w:t>“καθώς</w:t>
      </w:r>
      <w:r w:rsidRPr="00C83715">
        <w:rPr>
          <w:rFonts w:ascii="Times New Roman" w:hAnsi="Times New Roman"/>
        </w:rPr>
        <w:t xml:space="preserve"> δεν υπάρχουν οντολογικές προϋποθέσεις που θα εξασφάλιζαν το προβάδισμα ορισμένων συνδυασμών απέναντι σε άλλους” (Κονδύλης</w:t>
      </w:r>
      <w:r w:rsidR="009735AF">
        <w:rPr>
          <w:rFonts w:ascii="Times New Roman" w:hAnsi="Times New Roman"/>
        </w:rPr>
        <w:t xml:space="preserve"> 1997</w:t>
      </w:r>
      <w:r w:rsidRPr="00C83715">
        <w:rPr>
          <w:rFonts w:ascii="Times New Roman" w:hAnsi="Times New Roman"/>
        </w:rPr>
        <w:t>: 64).</w:t>
      </w:r>
    </w:p>
    <w:p w14:paraId="3E5AD51A" w14:textId="77777777" w:rsidR="00B127B7" w:rsidRDefault="00B127B7" w:rsidP="00B127B7">
      <w:pPr>
        <w:spacing w:line="360" w:lineRule="auto"/>
        <w:jc w:val="both"/>
        <w:rPr>
          <w:rFonts w:ascii="Times New Roman" w:hAnsi="Times New Roman"/>
          <w:b/>
        </w:rPr>
      </w:pPr>
    </w:p>
    <w:p w14:paraId="0C9BEAD7" w14:textId="4A2639F8" w:rsidR="00B127B7" w:rsidRDefault="00B127B7" w:rsidP="00B127B7">
      <w:pPr>
        <w:spacing w:line="360" w:lineRule="auto"/>
        <w:jc w:val="both"/>
        <w:rPr>
          <w:rFonts w:ascii="Times New Roman" w:hAnsi="Times New Roman"/>
          <w:b/>
        </w:rPr>
      </w:pPr>
      <w:r>
        <w:rPr>
          <w:rFonts w:ascii="Times New Roman" w:hAnsi="Times New Roman"/>
          <w:b/>
        </w:rPr>
        <w:t>Βιβλιογραφικές αναφορές</w:t>
      </w:r>
    </w:p>
    <w:p w14:paraId="6BE84EDC" w14:textId="77777777" w:rsidR="00B127B7" w:rsidRDefault="00B127B7" w:rsidP="00B127B7">
      <w:pPr>
        <w:spacing w:line="360" w:lineRule="auto"/>
        <w:jc w:val="both"/>
        <w:rPr>
          <w:rFonts w:ascii="Times New Roman" w:hAnsi="Times New Roman"/>
          <w:b/>
        </w:rPr>
      </w:pPr>
    </w:p>
    <w:p w14:paraId="5BA945B5" w14:textId="02E59FA2" w:rsidR="00B127B7" w:rsidRDefault="00B127B7" w:rsidP="00B127B7">
      <w:pPr>
        <w:spacing w:line="360" w:lineRule="auto"/>
        <w:jc w:val="both"/>
        <w:rPr>
          <w:rFonts w:ascii="Times New Roman" w:hAnsi="Times New Roman"/>
        </w:rPr>
      </w:pPr>
      <w:r w:rsidRPr="00BF2511">
        <w:rPr>
          <w:rFonts w:ascii="Times New Roman" w:hAnsi="Times New Roman"/>
          <w:lang w:val="el-GR"/>
        </w:rPr>
        <w:t xml:space="preserve">Cassirer, Ernst, 2013, </w:t>
      </w:r>
      <w:r w:rsidRPr="00BF2511">
        <w:rPr>
          <w:rFonts w:ascii="Times New Roman" w:hAnsi="Times New Roman"/>
          <w:i/>
          <w:lang w:val="el-GR"/>
        </w:rPr>
        <w:t>Η Φιλοσοφία του Διαφωτισμού</w:t>
      </w:r>
      <w:r w:rsidRPr="00BF2511">
        <w:rPr>
          <w:rFonts w:ascii="Times New Roman" w:hAnsi="Times New Roman"/>
          <w:lang w:val="el-GR"/>
        </w:rPr>
        <w:t xml:space="preserve">, </w:t>
      </w:r>
      <w:r w:rsidRPr="00BF2511">
        <w:rPr>
          <w:rFonts w:ascii="Times New Roman" w:hAnsi="Times New Roman"/>
        </w:rPr>
        <w:t>Αθήνα: Μο</w:t>
      </w:r>
      <w:r>
        <w:rPr>
          <w:rFonts w:ascii="Times New Roman" w:hAnsi="Times New Roman"/>
        </w:rPr>
        <w:t>ρφωτικό Ίδρυμα Εθνικής Τραπέζης.</w:t>
      </w:r>
    </w:p>
    <w:p w14:paraId="4A6F7FD2" w14:textId="77777777" w:rsidR="009735AF" w:rsidRDefault="009735AF" w:rsidP="00B127B7">
      <w:pPr>
        <w:spacing w:line="360" w:lineRule="auto"/>
        <w:jc w:val="both"/>
        <w:rPr>
          <w:rFonts w:ascii="Times New Roman" w:hAnsi="Times New Roman"/>
          <w:lang w:val="el-GR"/>
        </w:rPr>
      </w:pPr>
    </w:p>
    <w:p w14:paraId="07E421E6" w14:textId="43DB2D8E" w:rsidR="00B127B7" w:rsidRDefault="009735AF" w:rsidP="00B127B7">
      <w:pPr>
        <w:spacing w:line="360" w:lineRule="auto"/>
        <w:jc w:val="both"/>
        <w:rPr>
          <w:rFonts w:ascii="Tahoma" w:hAnsi="Tahoma" w:cs="Tahoma"/>
          <w:szCs w:val="32"/>
          <w:lang w:bidi="en-US"/>
        </w:rPr>
      </w:pPr>
      <w:r w:rsidRPr="00F97713">
        <w:rPr>
          <w:rFonts w:ascii="Times New Roman" w:hAnsi="Times New Roman" w:cs="Tahoma"/>
          <w:szCs w:val="32"/>
          <w:lang w:bidi="en-US"/>
        </w:rPr>
        <w:t xml:space="preserve">Κονδύλης, Παναγιώτης, 1997, </w:t>
      </w:r>
      <w:hyperlink r:id="rId7" w:history="1">
        <w:r w:rsidRPr="00F97713">
          <w:rPr>
            <w:rFonts w:ascii="Times New Roman" w:hAnsi="Times New Roman" w:cs="Tahoma"/>
            <w:bCs/>
            <w:i/>
            <w:szCs w:val="22"/>
            <w:u w:color="B63C39"/>
            <w:lang w:bidi="en-US"/>
          </w:rPr>
          <w:t>Η Παρακμή του Αστικού Πολιτισμού: Από τη Μοντέρνα στη Μεταμοντέρνα Εποχή κι από τον Φιλελευθερισμό στη Μαζική Δημοκρατία</w:t>
        </w:r>
        <w:r w:rsidRPr="00F97713">
          <w:rPr>
            <w:rFonts w:ascii="Times New Roman" w:hAnsi="Times New Roman" w:cs="Tahoma"/>
            <w:bCs/>
            <w:szCs w:val="22"/>
            <w:u w:color="B63C39"/>
            <w:lang w:bidi="en-US"/>
          </w:rPr>
          <w:t>, Αθήνα: Θεμέλιο</w:t>
        </w:r>
      </w:hyperlink>
      <w:r>
        <w:rPr>
          <w:rFonts w:ascii="Tahoma" w:hAnsi="Tahoma" w:cs="Tahoma"/>
          <w:szCs w:val="32"/>
          <w:lang w:bidi="en-US"/>
        </w:rPr>
        <w:t>.</w:t>
      </w:r>
    </w:p>
    <w:p w14:paraId="32876FF6" w14:textId="77777777" w:rsidR="009735AF" w:rsidRDefault="009735AF" w:rsidP="00B127B7">
      <w:pPr>
        <w:spacing w:line="360" w:lineRule="auto"/>
        <w:jc w:val="both"/>
        <w:rPr>
          <w:rFonts w:ascii="Times New Roman" w:hAnsi="Times New Roman"/>
          <w:lang w:val="el-GR"/>
        </w:rPr>
      </w:pPr>
    </w:p>
    <w:p w14:paraId="378AB63C" w14:textId="7FB24F75" w:rsidR="00B127B7" w:rsidRPr="00091E21" w:rsidRDefault="00B127B7" w:rsidP="00B127B7">
      <w:pPr>
        <w:spacing w:line="360" w:lineRule="auto"/>
        <w:jc w:val="both"/>
        <w:rPr>
          <w:rFonts w:ascii="Times New Roman" w:hAnsi="Times New Roman"/>
          <w:b/>
        </w:rPr>
      </w:pPr>
      <w:r>
        <w:rPr>
          <w:rFonts w:ascii="Times New Roman" w:hAnsi="Times New Roman"/>
          <w:lang w:val="el-GR"/>
        </w:rPr>
        <w:t xml:space="preserve">Κονδύλης, Παναγιώτης, 2012, </w:t>
      </w:r>
      <w:r w:rsidRPr="0073793E">
        <w:rPr>
          <w:rFonts w:ascii="Times New Roman" w:hAnsi="Times New Roman"/>
          <w:i/>
          <w:lang w:val="el-GR"/>
        </w:rPr>
        <w:t>Η Κριτική της Μεταφυσικής στη Νεότερη Σκέψη</w:t>
      </w:r>
      <w:r>
        <w:rPr>
          <w:rFonts w:ascii="Times New Roman" w:hAnsi="Times New Roman"/>
          <w:i/>
          <w:lang w:val="el-GR"/>
        </w:rPr>
        <w:t>,</w:t>
      </w:r>
      <w:r>
        <w:rPr>
          <w:rFonts w:ascii="Times New Roman" w:hAnsi="Times New Roman"/>
          <w:lang w:val="el-GR"/>
        </w:rPr>
        <w:t xml:space="preserve"> Τόμος Α, </w:t>
      </w:r>
      <w:r w:rsidRPr="0073793E">
        <w:rPr>
          <w:rFonts w:ascii="Times New Roman" w:hAnsi="Times New Roman"/>
          <w:i/>
          <w:lang w:val="el-GR"/>
        </w:rPr>
        <w:t>Από τον Όψιμο Μεσαίωνα ως το Τέλος του Διαφωτισμού</w:t>
      </w:r>
      <w:r>
        <w:rPr>
          <w:rFonts w:ascii="Times New Roman" w:hAnsi="Times New Roman"/>
          <w:lang w:val="el-GR"/>
        </w:rPr>
        <w:t>, Ηράκλειο και Αθήνα: Πανεπιστημιακές Εκδόσεις Κρήτης.</w:t>
      </w:r>
    </w:p>
    <w:p w14:paraId="7085219C" w14:textId="77777777" w:rsidR="00E40064" w:rsidRDefault="00E40064" w:rsidP="00E40064">
      <w:pPr>
        <w:spacing w:line="360" w:lineRule="auto"/>
        <w:jc w:val="both"/>
        <w:rPr>
          <w:rFonts w:ascii="Times New Roman" w:hAnsi="Times New Roman"/>
        </w:rPr>
      </w:pPr>
    </w:p>
    <w:p w14:paraId="5F79E223" w14:textId="77777777" w:rsidR="00B127B7" w:rsidRDefault="00B127B7" w:rsidP="00E40064">
      <w:pPr>
        <w:spacing w:line="360" w:lineRule="auto"/>
        <w:jc w:val="both"/>
        <w:rPr>
          <w:rFonts w:ascii="Times New Roman" w:hAnsi="Times New Roman"/>
          <w:b/>
        </w:rPr>
      </w:pPr>
    </w:p>
    <w:p w14:paraId="61E54F06" w14:textId="77777777" w:rsidR="00B127B7" w:rsidRDefault="00B127B7" w:rsidP="00E40064">
      <w:pPr>
        <w:spacing w:line="360" w:lineRule="auto"/>
        <w:jc w:val="both"/>
        <w:rPr>
          <w:rFonts w:ascii="Times New Roman" w:hAnsi="Times New Roman"/>
          <w:b/>
        </w:rPr>
      </w:pPr>
    </w:p>
    <w:p w14:paraId="3515921D" w14:textId="77777777" w:rsidR="00B127B7" w:rsidRDefault="00B127B7" w:rsidP="00E40064">
      <w:pPr>
        <w:spacing w:line="360" w:lineRule="auto"/>
        <w:jc w:val="both"/>
        <w:rPr>
          <w:rFonts w:ascii="Times New Roman" w:hAnsi="Times New Roman"/>
          <w:b/>
        </w:rPr>
      </w:pPr>
    </w:p>
    <w:p w14:paraId="6D197A05" w14:textId="77777777" w:rsidR="00C544FB" w:rsidRDefault="00C544FB"/>
    <w:sectPr w:rsidR="00C544FB" w:rsidSect="007219D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E13E2" w14:textId="77777777" w:rsidR="004D1D0D" w:rsidRDefault="004D1D0D" w:rsidP="00E40064">
      <w:r>
        <w:separator/>
      </w:r>
    </w:p>
  </w:endnote>
  <w:endnote w:type="continuationSeparator" w:id="0">
    <w:p w14:paraId="035780BD" w14:textId="77777777" w:rsidR="004D1D0D" w:rsidRDefault="004D1D0D" w:rsidP="00E4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GrTimes">
    <w:altName w:val="Courier New"/>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B9C22" w14:textId="77777777" w:rsidR="004D1D0D" w:rsidRDefault="004D1D0D" w:rsidP="009C58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19281" w14:textId="77777777" w:rsidR="004D1D0D" w:rsidRDefault="004D1D0D" w:rsidP="009C58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A6767" w14:textId="77777777" w:rsidR="004D1D0D" w:rsidRDefault="004D1D0D" w:rsidP="009C58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1764">
      <w:rPr>
        <w:rStyle w:val="PageNumber"/>
        <w:noProof/>
      </w:rPr>
      <w:t>1</w:t>
    </w:r>
    <w:r>
      <w:rPr>
        <w:rStyle w:val="PageNumber"/>
      </w:rPr>
      <w:fldChar w:fldCharType="end"/>
    </w:r>
  </w:p>
  <w:p w14:paraId="114DBAEE" w14:textId="77777777" w:rsidR="004D1D0D" w:rsidRDefault="004D1D0D" w:rsidP="009C58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B006A" w14:textId="77777777" w:rsidR="004D1D0D" w:rsidRDefault="004D1D0D" w:rsidP="00E40064">
      <w:r>
        <w:separator/>
      </w:r>
    </w:p>
  </w:footnote>
  <w:footnote w:type="continuationSeparator" w:id="0">
    <w:p w14:paraId="734B2F7E" w14:textId="77777777" w:rsidR="004D1D0D" w:rsidRDefault="004D1D0D" w:rsidP="00E40064">
      <w:r>
        <w:continuationSeparator/>
      </w:r>
    </w:p>
  </w:footnote>
  <w:footnote w:id="1">
    <w:p w14:paraId="3428634E" w14:textId="44A29459" w:rsidR="004D1D0D" w:rsidRPr="004E04D3" w:rsidRDefault="004D1D0D" w:rsidP="004E04D3">
      <w:pPr>
        <w:rPr>
          <w:rFonts w:ascii="Times New Roman" w:hAnsi="Times New Roman" w:cs="Times New Roman"/>
          <w:sz w:val="20"/>
          <w:szCs w:val="20"/>
          <w:lang w:val="el-GR"/>
        </w:rPr>
      </w:pPr>
      <w:r>
        <w:rPr>
          <w:rStyle w:val="FootnoteReference"/>
        </w:rPr>
        <w:footnoteRef/>
      </w:r>
      <w:r>
        <w:t xml:space="preserve"> </w:t>
      </w:r>
      <w:r w:rsidR="00171764">
        <w:rPr>
          <w:rFonts w:ascii="Times New Roman" w:hAnsi="Times New Roman" w:cs="Times New Roman"/>
          <w:sz w:val="20"/>
          <w:szCs w:val="20"/>
          <w:lang w:val="el-GR"/>
        </w:rPr>
        <w:t>Το κείμενο έ</w:t>
      </w:r>
      <w:bookmarkStart w:id="0" w:name="_GoBack"/>
      <w:bookmarkEnd w:id="0"/>
      <w:r w:rsidRPr="004E04D3">
        <w:rPr>
          <w:rFonts w:ascii="Times New Roman" w:hAnsi="Times New Roman" w:cs="Times New Roman"/>
          <w:sz w:val="20"/>
          <w:szCs w:val="20"/>
          <w:lang w:val="el-GR"/>
        </w:rPr>
        <w:t>χει παρουσιαστεί στην «Ημερίδα προς τιμήν του Θεόδωρου Παραδέλλη», Μυτιλήνη Μάϊος 2017 και στο Σεμινάριο Ψυχοπαίδη, Αθήνα 11 Νοεμβρίου 2021</w:t>
      </w:r>
      <w:r>
        <w:rPr>
          <w:rFonts w:ascii="Times New Roman" w:hAnsi="Times New Roman" w:cs="Times New Roman"/>
          <w:sz w:val="20"/>
          <w:szCs w:val="20"/>
          <w:lang w:val="el-GR"/>
        </w:rPr>
        <w:t>.</w:t>
      </w:r>
    </w:p>
  </w:footnote>
  <w:footnote w:id="2">
    <w:p w14:paraId="0173BA9B" w14:textId="1C64DB86" w:rsidR="004D1D0D" w:rsidRPr="009C5808" w:rsidRDefault="004D1D0D" w:rsidP="004E04D3">
      <w:pPr>
        <w:pStyle w:val="FootnoteText"/>
        <w:jc w:val="both"/>
        <w:rPr>
          <w:rFonts w:ascii="Times New Roman" w:hAnsi="Times New Roman"/>
        </w:rPr>
      </w:pPr>
      <w:r w:rsidRPr="009C5808">
        <w:rPr>
          <w:rStyle w:val="FootnoteReference"/>
          <w:rFonts w:ascii="Times New Roman" w:hAnsi="Times New Roman"/>
          <w:sz w:val="20"/>
        </w:rPr>
        <w:footnoteRef/>
      </w:r>
      <w:r w:rsidRPr="009C5808">
        <w:rPr>
          <w:rFonts w:ascii="Times New Roman" w:hAnsi="Times New Roman"/>
        </w:rPr>
        <w:t xml:space="preserve">  Η Μεσοδυτική Αμερική, και η πολιτεία του Κάνσας ιδιαίτερα, είναι ταυτισμένη στη συνείδηση των περισσότερων Αμερικανών με τις "παραδοσιακές" αμερικανικές α</w:t>
      </w:r>
      <w:r w:rsidR="00171764">
        <w:rPr>
          <w:rFonts w:ascii="Times New Roman" w:hAnsi="Times New Roman"/>
        </w:rPr>
        <w:t xml:space="preserve">ξίες, θεωρείται όμως ταυτόχρονα </w:t>
      </w:r>
      <w:r w:rsidRPr="009C5808">
        <w:rPr>
          <w:rFonts w:ascii="Times New Roman" w:hAnsi="Times New Roman"/>
        </w:rPr>
        <w:t xml:space="preserve">περιοχή οικονομικά και πολιτισμικά καθυστερημένη, καλός ίσως τόπος για να γεννηθεί κανείς, αλλά όχι για να ζήσει και να σταδιοδρομήσει. (Βλ. Bader 1988.  Η Μεσοδυτική Αμερική έχει εξάλλου πολλές φορές θεωρηθεί ως ο "κοινός πολιτισμικός παρανομαστής" της χώρας σαν σύνολο.  Η σχέση των στερεοτύπων αυτών με την κοινωνική και πολιτισμική πραγματικότητα είναι ασφαλώς πολύ αμφισβητήσιμη.  </w:t>
      </w:r>
    </w:p>
  </w:footnote>
  <w:footnote w:id="3">
    <w:p w14:paraId="418585EF" w14:textId="77777777" w:rsidR="004D1D0D" w:rsidRPr="009C5808" w:rsidRDefault="004D1D0D" w:rsidP="009C5808">
      <w:pPr>
        <w:pStyle w:val="FootnoteText"/>
        <w:jc w:val="both"/>
        <w:rPr>
          <w:rFonts w:ascii="Times New Roman" w:hAnsi="Times New Roman"/>
        </w:rPr>
      </w:pPr>
      <w:r w:rsidRPr="009C5808">
        <w:rPr>
          <w:rStyle w:val="FootnoteReference"/>
          <w:rFonts w:ascii="Times New Roman" w:hAnsi="Times New Roman"/>
          <w:sz w:val="20"/>
        </w:rPr>
        <w:footnoteRef/>
      </w:r>
      <w:r w:rsidRPr="009C5808">
        <w:rPr>
          <w:rFonts w:ascii="Times New Roman" w:hAnsi="Times New Roman"/>
        </w:rPr>
        <w:t xml:space="preserve">  Οι περισσότερες εκκλησίες δεν μπορούν να θεωρηθούν ως ομοιογενείς ομάδες τα μέλη των οποίων μοιράζονται την ίδια ακριβώς ιδεολογία.  Η μεθοδιστική εκκλησία, για παράδειγμα, περιελάμβανε τόσο παραδοσιακούς όσο και φιλελεύθερους πληροφορητές κι έτεινε να ενσωματώνει πολλά φιλελεύθερα στοιχεία στον επίσημο λόγο της και να επιτρέπει την έκφραση εναλλακτικών τρόπων ζωής.</w:t>
      </w:r>
    </w:p>
  </w:footnote>
  <w:footnote w:id="4">
    <w:p w14:paraId="18A521B8" w14:textId="77777777" w:rsidR="004D1D0D" w:rsidRPr="00604771" w:rsidRDefault="004D1D0D" w:rsidP="00E40064">
      <w:pPr>
        <w:pStyle w:val="FootnoteText"/>
        <w:jc w:val="both"/>
        <w:rPr>
          <w:rFonts w:ascii="Times New Roman" w:hAnsi="Times New Roman"/>
        </w:rPr>
      </w:pPr>
      <w:r w:rsidRPr="00604771">
        <w:rPr>
          <w:rStyle w:val="FootnoteReference"/>
          <w:rFonts w:ascii="Times New Roman" w:hAnsi="Times New Roman"/>
          <w:sz w:val="20"/>
        </w:rPr>
        <w:footnoteRef/>
      </w:r>
      <w:r w:rsidRPr="00604771">
        <w:rPr>
          <w:rFonts w:ascii="Times New Roman" w:hAnsi="Times New Roman"/>
        </w:rPr>
        <w:t xml:space="preserve">  Ο όρος αυτός εχρησιμοποιείτο συχνά από τους παραδοσιακούς πληροφορητές για να χαρακτηρίσει ατομικές ή οικογενειακές καταστάσεις που εθεωρούντο λανθασμένες και παθολογικές.  Ο όρος δείχνει την επίδραση λειτουργιστικών επιστημονικών μοντέλων πάνω στην παραδοσιακή ιδεολογία και υπονοεί ότι υπάρχει ένα σωστό και υγιές πρότυπο, κάθε απόκλιση από το οποίο είναι παθολογική και χρήζει θεραπείας.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64"/>
    <w:rsid w:val="00171764"/>
    <w:rsid w:val="004D1D0D"/>
    <w:rsid w:val="004E04D3"/>
    <w:rsid w:val="00604771"/>
    <w:rsid w:val="007219DE"/>
    <w:rsid w:val="009735AF"/>
    <w:rsid w:val="009C5808"/>
    <w:rsid w:val="00B127B7"/>
    <w:rsid w:val="00BA3D9B"/>
    <w:rsid w:val="00C544FB"/>
    <w:rsid w:val="00DE7BF5"/>
    <w:rsid w:val="00E40064"/>
    <w:rsid w:val="00E5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C62B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0064"/>
    <w:pPr>
      <w:tabs>
        <w:tab w:val="center" w:pos="4153"/>
        <w:tab w:val="right" w:pos="8306"/>
      </w:tabs>
    </w:pPr>
  </w:style>
  <w:style w:type="character" w:customStyle="1" w:styleId="FooterChar">
    <w:name w:val="Footer Char"/>
    <w:basedOn w:val="DefaultParagraphFont"/>
    <w:link w:val="Footer"/>
    <w:uiPriority w:val="99"/>
    <w:rsid w:val="00E40064"/>
  </w:style>
  <w:style w:type="character" w:styleId="PageNumber">
    <w:name w:val="page number"/>
    <w:basedOn w:val="DefaultParagraphFont"/>
    <w:uiPriority w:val="99"/>
    <w:semiHidden/>
    <w:unhideWhenUsed/>
    <w:rsid w:val="00E40064"/>
  </w:style>
  <w:style w:type="character" w:styleId="FootnoteReference">
    <w:name w:val="footnote reference"/>
    <w:basedOn w:val="DefaultParagraphFont"/>
    <w:semiHidden/>
    <w:rsid w:val="00E40064"/>
    <w:rPr>
      <w:position w:val="6"/>
      <w:sz w:val="16"/>
    </w:rPr>
  </w:style>
  <w:style w:type="paragraph" w:styleId="FootnoteText">
    <w:name w:val="footnote text"/>
    <w:basedOn w:val="Normal"/>
    <w:link w:val="FootnoteTextChar"/>
    <w:semiHidden/>
    <w:rsid w:val="00E40064"/>
    <w:rPr>
      <w:rFonts w:ascii="New York" w:eastAsia="Times New Roman" w:hAnsi="New York" w:cs="Times New Roman"/>
      <w:sz w:val="20"/>
      <w:szCs w:val="20"/>
    </w:rPr>
  </w:style>
  <w:style w:type="character" w:customStyle="1" w:styleId="FootnoteTextChar">
    <w:name w:val="Footnote Text Char"/>
    <w:basedOn w:val="DefaultParagraphFont"/>
    <w:link w:val="FootnoteText"/>
    <w:semiHidden/>
    <w:rsid w:val="00E40064"/>
    <w:rPr>
      <w:rFonts w:ascii="New York" w:eastAsia="Times New Roman" w:hAnsi="New York"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0064"/>
    <w:pPr>
      <w:tabs>
        <w:tab w:val="center" w:pos="4153"/>
        <w:tab w:val="right" w:pos="8306"/>
      </w:tabs>
    </w:pPr>
  </w:style>
  <w:style w:type="character" w:customStyle="1" w:styleId="FooterChar">
    <w:name w:val="Footer Char"/>
    <w:basedOn w:val="DefaultParagraphFont"/>
    <w:link w:val="Footer"/>
    <w:uiPriority w:val="99"/>
    <w:rsid w:val="00E40064"/>
  </w:style>
  <w:style w:type="character" w:styleId="PageNumber">
    <w:name w:val="page number"/>
    <w:basedOn w:val="DefaultParagraphFont"/>
    <w:uiPriority w:val="99"/>
    <w:semiHidden/>
    <w:unhideWhenUsed/>
    <w:rsid w:val="00E40064"/>
  </w:style>
  <w:style w:type="character" w:styleId="FootnoteReference">
    <w:name w:val="footnote reference"/>
    <w:basedOn w:val="DefaultParagraphFont"/>
    <w:semiHidden/>
    <w:rsid w:val="00E40064"/>
    <w:rPr>
      <w:position w:val="6"/>
      <w:sz w:val="16"/>
    </w:rPr>
  </w:style>
  <w:style w:type="paragraph" w:styleId="FootnoteText">
    <w:name w:val="footnote text"/>
    <w:basedOn w:val="Normal"/>
    <w:link w:val="FootnoteTextChar"/>
    <w:semiHidden/>
    <w:rsid w:val="00E40064"/>
    <w:rPr>
      <w:rFonts w:ascii="New York" w:eastAsia="Times New Roman" w:hAnsi="New York" w:cs="Times New Roman"/>
      <w:sz w:val="20"/>
      <w:szCs w:val="20"/>
    </w:rPr>
  </w:style>
  <w:style w:type="character" w:customStyle="1" w:styleId="FootnoteTextChar">
    <w:name w:val="Footnote Text Char"/>
    <w:basedOn w:val="DefaultParagraphFont"/>
    <w:link w:val="FootnoteText"/>
    <w:semiHidden/>
    <w:rsid w:val="00E40064"/>
    <w:rPr>
      <w:rFonts w:ascii="New York" w:eastAsia="Times New Roman" w:hAnsi="New York"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brary.panteion.gr/opacial/details.php?catalog=1&amp;view=1&amp;language=el&amp;numhits=10&amp;query=%CE%BA%CE%BF%CE%BD%CE%B4%CF%85%CE%BB%CE%B7%CF%82+%CF%80%CE%B1%CE%BD%CE%B1%CE%B3%CE%B9%CF%8E%CF%84%CE%B7%CF%82&amp;search_field=1&amp;bool_field1=&amp;query2=&amp;search_field2=1&amp;bool_field2=&amp;query3=&amp;search_field3=1&amp;page=1&amp;show=normal&amp;rec_id=10017834"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1974</Words>
  <Characters>11258</Characters>
  <Application>Microsoft Macintosh Word</Application>
  <DocSecurity>0</DocSecurity>
  <Lines>93</Lines>
  <Paragraphs>26</Paragraphs>
  <ScaleCrop>false</ScaleCrop>
  <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7</cp:revision>
  <dcterms:created xsi:type="dcterms:W3CDTF">2022-01-09T19:02:00Z</dcterms:created>
  <dcterms:modified xsi:type="dcterms:W3CDTF">2022-01-10T17:32:00Z</dcterms:modified>
</cp:coreProperties>
</file>