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366584" w14:textId="77777777" w:rsidR="00254A67" w:rsidRPr="00031F1F" w:rsidRDefault="00254A67" w:rsidP="00254A67">
      <w:pPr>
        <w:spacing w:after="0"/>
        <w:jc w:val="both"/>
        <w:rPr>
          <w:b/>
          <w:sz w:val="24"/>
          <w:szCs w:val="24"/>
        </w:rPr>
      </w:pPr>
      <w:r w:rsidRPr="00031F1F">
        <w:rPr>
          <w:b/>
          <w:sz w:val="24"/>
          <w:szCs w:val="24"/>
        </w:rPr>
        <w:t>ΔΙΕΘΝΗΣ ΔΙΚΑΙΟΣΥΝΗ</w:t>
      </w:r>
    </w:p>
    <w:p w14:paraId="1DE13E1D" w14:textId="0B481D83" w:rsidR="00254A67" w:rsidRPr="00031F1F" w:rsidRDefault="006359F8" w:rsidP="00254A67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Συνδιδάσκουσα: </w:t>
      </w:r>
      <w:r w:rsidR="00254A67" w:rsidRPr="00031F1F">
        <w:rPr>
          <w:b/>
          <w:sz w:val="24"/>
          <w:szCs w:val="24"/>
        </w:rPr>
        <w:t>Ο. Τσόλκα</w:t>
      </w:r>
    </w:p>
    <w:p w14:paraId="6518AB1C" w14:textId="77777777" w:rsidR="00254A67" w:rsidRDefault="00254A67" w:rsidP="00254A67">
      <w:pPr>
        <w:spacing w:after="0"/>
        <w:jc w:val="both"/>
        <w:rPr>
          <w:b/>
        </w:rPr>
      </w:pPr>
    </w:p>
    <w:p w14:paraId="7E69436F" w14:textId="77777777" w:rsidR="00254A67" w:rsidRDefault="00254A67" w:rsidP="00254A67">
      <w:pPr>
        <w:spacing w:after="0"/>
        <w:jc w:val="both"/>
        <w:rPr>
          <w:b/>
        </w:rPr>
      </w:pPr>
    </w:p>
    <w:p w14:paraId="36719BB6" w14:textId="77777777" w:rsidR="00D01B0C" w:rsidRPr="00F420D4" w:rsidRDefault="00D01B0C" w:rsidP="00C455E7">
      <w:pPr>
        <w:spacing w:after="0" w:line="360" w:lineRule="auto"/>
        <w:jc w:val="center"/>
        <w:rPr>
          <w:b/>
          <w:sz w:val="24"/>
          <w:szCs w:val="24"/>
          <w:u w:val="single"/>
        </w:rPr>
      </w:pPr>
      <w:r w:rsidRPr="00F420D4">
        <w:rPr>
          <w:b/>
          <w:u w:val="single"/>
        </w:rPr>
        <w:t>Ι</w:t>
      </w:r>
      <w:r w:rsidRPr="00F420D4">
        <w:rPr>
          <w:b/>
          <w:sz w:val="24"/>
          <w:szCs w:val="24"/>
          <w:u w:val="single"/>
        </w:rPr>
        <w:t>. ΠΗΓΕΣ ΣΧΕΤΙΚΑ</w:t>
      </w:r>
      <w:r w:rsidR="00254A67" w:rsidRPr="00F420D4">
        <w:rPr>
          <w:b/>
          <w:sz w:val="24"/>
          <w:szCs w:val="24"/>
          <w:u w:val="single"/>
        </w:rPr>
        <w:t xml:space="preserve"> ΜΕ ΤΟ Δ</w:t>
      </w:r>
      <w:r w:rsidRPr="00F420D4">
        <w:rPr>
          <w:b/>
          <w:sz w:val="24"/>
          <w:szCs w:val="24"/>
          <w:u w:val="single"/>
        </w:rPr>
        <w:t>ΕΕ</w:t>
      </w:r>
      <w:r w:rsidR="003C310A" w:rsidRPr="00F420D4">
        <w:rPr>
          <w:b/>
          <w:sz w:val="24"/>
          <w:szCs w:val="24"/>
          <w:u w:val="single"/>
        </w:rPr>
        <w:t xml:space="preserve"> </w:t>
      </w:r>
      <w:r w:rsidRPr="00F420D4">
        <w:rPr>
          <w:b/>
          <w:sz w:val="24"/>
          <w:szCs w:val="24"/>
          <w:u w:val="single"/>
        </w:rPr>
        <w:t xml:space="preserve">(Δικαστήριο της ΕΕ) ΚΑΙ </w:t>
      </w:r>
    </w:p>
    <w:p w14:paraId="4464BDBC" w14:textId="34122065" w:rsidR="003C310A" w:rsidRPr="00F420D4" w:rsidRDefault="00D01B0C" w:rsidP="00C455E7">
      <w:pPr>
        <w:spacing w:after="0" w:line="360" w:lineRule="auto"/>
        <w:jc w:val="center"/>
        <w:rPr>
          <w:b/>
          <w:sz w:val="24"/>
          <w:szCs w:val="24"/>
          <w:u w:val="single"/>
        </w:rPr>
      </w:pPr>
      <w:r w:rsidRPr="00F420D4">
        <w:rPr>
          <w:b/>
          <w:sz w:val="24"/>
          <w:szCs w:val="24"/>
          <w:u w:val="single"/>
        </w:rPr>
        <w:t>ΤΟ ΕΔΔΑ (Ευρωπαϊκό Δικαστήριο Δικαιωμάτων του Ανθρώπου)</w:t>
      </w:r>
    </w:p>
    <w:p w14:paraId="4F106196" w14:textId="77777777" w:rsidR="00254A67" w:rsidRPr="00C455E7" w:rsidRDefault="00254A67" w:rsidP="00C455E7">
      <w:pPr>
        <w:spacing w:line="360" w:lineRule="auto"/>
        <w:jc w:val="both"/>
        <w:rPr>
          <w:b/>
          <w:sz w:val="24"/>
          <w:szCs w:val="24"/>
        </w:rPr>
      </w:pPr>
    </w:p>
    <w:p w14:paraId="044A7D11" w14:textId="7F802FEE" w:rsidR="00C455E7" w:rsidRPr="00C455E7" w:rsidRDefault="00D01B0C" w:rsidP="00C455E7">
      <w:pPr>
        <w:pStyle w:val="a3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 w:rsidRPr="00C455E7">
        <w:rPr>
          <w:i/>
          <w:sz w:val="24"/>
          <w:szCs w:val="24"/>
        </w:rPr>
        <w:t>Για την ο</w:t>
      </w:r>
      <w:r w:rsidR="00E8042A" w:rsidRPr="00C455E7">
        <w:rPr>
          <w:i/>
          <w:sz w:val="24"/>
          <w:szCs w:val="24"/>
        </w:rPr>
        <w:t>ργάνωση και λειτουργία του ΔΕΕ</w:t>
      </w:r>
      <w:r w:rsidR="00E8042A" w:rsidRPr="00C455E7">
        <w:rPr>
          <w:sz w:val="24"/>
          <w:szCs w:val="24"/>
        </w:rPr>
        <w:t xml:space="preserve">: </w:t>
      </w:r>
      <w:hyperlink r:id="rId8" w:history="1">
        <w:r w:rsidR="00C455E7" w:rsidRPr="00C455E7">
          <w:rPr>
            <w:rStyle w:val="-"/>
            <w:sz w:val="24"/>
            <w:szCs w:val="24"/>
          </w:rPr>
          <w:t>https://europa.eu/european-union/about-eu/institutions-bodies/court-justice_el</w:t>
        </w:r>
      </w:hyperlink>
    </w:p>
    <w:p w14:paraId="30AD4080" w14:textId="46280C8D" w:rsidR="00D01B0C" w:rsidRPr="00C455E7" w:rsidRDefault="00D01B0C" w:rsidP="00C455E7">
      <w:pPr>
        <w:pStyle w:val="a3"/>
        <w:numPr>
          <w:ilvl w:val="0"/>
          <w:numId w:val="3"/>
        </w:numPr>
        <w:spacing w:line="360" w:lineRule="auto"/>
        <w:jc w:val="both"/>
        <w:rPr>
          <w:iCs/>
          <w:sz w:val="24"/>
          <w:szCs w:val="24"/>
        </w:rPr>
      </w:pPr>
      <w:r w:rsidRPr="00C455E7">
        <w:rPr>
          <w:i/>
          <w:sz w:val="24"/>
          <w:szCs w:val="24"/>
        </w:rPr>
        <w:t xml:space="preserve">Για τη νομολογία του ΔΕΕ: </w:t>
      </w:r>
      <w:hyperlink r:id="rId9" w:history="1">
        <w:r w:rsidR="00C455E7" w:rsidRPr="00C455E7">
          <w:rPr>
            <w:rStyle w:val="-"/>
            <w:iCs/>
            <w:sz w:val="24"/>
            <w:szCs w:val="24"/>
          </w:rPr>
          <w:t>https://curia.europa.eu/jcms/jcms/j_6/</w:t>
        </w:r>
      </w:hyperlink>
    </w:p>
    <w:p w14:paraId="568F75D4" w14:textId="3285212F" w:rsidR="006A077F" w:rsidRPr="00C455E7" w:rsidRDefault="00C455E7" w:rsidP="00C455E7">
      <w:pPr>
        <w:pStyle w:val="a3"/>
        <w:numPr>
          <w:ilvl w:val="0"/>
          <w:numId w:val="3"/>
        </w:numPr>
        <w:spacing w:line="360" w:lineRule="auto"/>
        <w:jc w:val="both"/>
        <w:rPr>
          <w:iCs/>
          <w:sz w:val="24"/>
          <w:szCs w:val="24"/>
        </w:rPr>
      </w:pPr>
      <w:r w:rsidRPr="00C455E7">
        <w:rPr>
          <w:i/>
          <w:sz w:val="24"/>
          <w:szCs w:val="24"/>
        </w:rPr>
        <w:t>Για την οργάνωση και λειτουργία του ΕΔΔΑ</w:t>
      </w:r>
      <w:r>
        <w:rPr>
          <w:iCs/>
          <w:sz w:val="24"/>
          <w:szCs w:val="24"/>
        </w:rPr>
        <w:t xml:space="preserve">: </w:t>
      </w:r>
      <w:hyperlink r:id="rId10" w:history="1">
        <w:r w:rsidRPr="006050A7">
          <w:rPr>
            <w:rStyle w:val="-"/>
            <w:sz w:val="24"/>
            <w:szCs w:val="24"/>
          </w:rPr>
          <w:t>https://www.echr.coe.int/Pages/home.aspx?p=home</w:t>
        </w:r>
      </w:hyperlink>
    </w:p>
    <w:p w14:paraId="669332E3" w14:textId="7645010B" w:rsidR="00533843" w:rsidRDefault="00C455E7" w:rsidP="00C455E7">
      <w:pPr>
        <w:pStyle w:val="a3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 w:rsidRPr="00C455E7">
        <w:rPr>
          <w:i/>
          <w:iCs/>
          <w:sz w:val="24"/>
          <w:szCs w:val="24"/>
        </w:rPr>
        <w:t>Για μια συνοπτική επισκόπηση της νομολογίας του ΕΔΔΑ επί των επιμέρους διατάξεων της ΕΣΔΑ</w:t>
      </w:r>
      <w:r>
        <w:rPr>
          <w:sz w:val="24"/>
          <w:szCs w:val="24"/>
        </w:rPr>
        <w:t xml:space="preserve"> (επικαιροποιημένη ανά εξάμηνο): </w:t>
      </w:r>
      <w:hyperlink r:id="rId11" w:history="1">
        <w:r w:rsidRPr="006050A7">
          <w:rPr>
            <w:rStyle w:val="-"/>
            <w:sz w:val="24"/>
            <w:szCs w:val="24"/>
          </w:rPr>
          <w:t>https://www.echr.coe.int/Pages/home.aspx?p=caselaw/analysis/guides&amp;c=#</w:t>
        </w:r>
      </w:hyperlink>
    </w:p>
    <w:p w14:paraId="23BF8BE4" w14:textId="77777777" w:rsidR="00C455E7" w:rsidRPr="00C455E7" w:rsidRDefault="00C455E7" w:rsidP="00C455E7">
      <w:pPr>
        <w:pStyle w:val="a3"/>
        <w:spacing w:line="360" w:lineRule="auto"/>
        <w:jc w:val="both"/>
        <w:rPr>
          <w:sz w:val="24"/>
          <w:szCs w:val="24"/>
        </w:rPr>
      </w:pPr>
    </w:p>
    <w:p w14:paraId="316CDF12" w14:textId="1D3803DE" w:rsidR="00D01B0C" w:rsidRPr="00F420D4" w:rsidRDefault="006A077F" w:rsidP="005B3367">
      <w:pPr>
        <w:spacing w:after="0" w:line="360" w:lineRule="auto"/>
        <w:jc w:val="center"/>
        <w:rPr>
          <w:b/>
          <w:sz w:val="24"/>
          <w:szCs w:val="24"/>
          <w:u w:val="single"/>
        </w:rPr>
      </w:pPr>
      <w:r w:rsidRPr="00F420D4">
        <w:rPr>
          <w:b/>
          <w:sz w:val="24"/>
          <w:szCs w:val="24"/>
          <w:u w:val="single"/>
        </w:rPr>
        <w:t xml:space="preserve">ΙΙ. </w:t>
      </w:r>
      <w:r w:rsidR="00D01B0C" w:rsidRPr="00F420D4">
        <w:rPr>
          <w:b/>
          <w:sz w:val="24"/>
          <w:szCs w:val="24"/>
          <w:u w:val="single"/>
        </w:rPr>
        <w:t>ΘΕΜΑΤΑ ΕΡΓΑΣΙΩΝ ΑΝΑΦΟΡΙΚΑ ΜΕ ΤΟ ΔΕΕ ΚΑΙ ΤΗ ΣΧΕΣΗ ΔΕΕ-ΕΔΔΑ</w:t>
      </w:r>
    </w:p>
    <w:p w14:paraId="7DCAF8A6" w14:textId="77777777" w:rsidR="00F420D4" w:rsidRDefault="00F420D4" w:rsidP="00C455E7">
      <w:pPr>
        <w:spacing w:line="360" w:lineRule="auto"/>
        <w:jc w:val="both"/>
        <w:rPr>
          <w:b/>
          <w:sz w:val="24"/>
          <w:szCs w:val="24"/>
        </w:rPr>
      </w:pPr>
    </w:p>
    <w:p w14:paraId="3F30E371" w14:textId="5CA56B93" w:rsidR="00A16286" w:rsidRPr="00C455E7" w:rsidRDefault="006A077F" w:rsidP="00C455E7">
      <w:pPr>
        <w:spacing w:line="360" w:lineRule="auto"/>
        <w:jc w:val="both"/>
        <w:rPr>
          <w:b/>
          <w:sz w:val="24"/>
          <w:szCs w:val="24"/>
        </w:rPr>
      </w:pPr>
      <w:r w:rsidRPr="00C455E7">
        <w:rPr>
          <w:b/>
          <w:sz w:val="24"/>
          <w:szCs w:val="24"/>
        </w:rPr>
        <w:t>Α</w:t>
      </w:r>
      <w:r w:rsidR="00BD4B84" w:rsidRPr="00C455E7">
        <w:rPr>
          <w:b/>
          <w:sz w:val="24"/>
          <w:szCs w:val="24"/>
        </w:rPr>
        <w:t xml:space="preserve">. </w:t>
      </w:r>
      <w:r w:rsidR="00AC0B64" w:rsidRPr="00C455E7">
        <w:rPr>
          <w:b/>
          <w:sz w:val="24"/>
          <w:szCs w:val="24"/>
        </w:rPr>
        <w:t>Ν</w:t>
      </w:r>
      <w:r w:rsidR="00A16286" w:rsidRPr="00C455E7">
        <w:rPr>
          <w:b/>
          <w:sz w:val="24"/>
          <w:szCs w:val="24"/>
        </w:rPr>
        <w:t>ομολογία του ΔΕΕ</w:t>
      </w:r>
      <w:r w:rsidR="00B37DB7" w:rsidRPr="00C455E7">
        <w:rPr>
          <w:b/>
          <w:sz w:val="24"/>
          <w:szCs w:val="24"/>
        </w:rPr>
        <w:t xml:space="preserve"> (</w:t>
      </w:r>
      <w:r w:rsidR="00B637F0">
        <w:rPr>
          <w:b/>
          <w:sz w:val="24"/>
          <w:szCs w:val="24"/>
        </w:rPr>
        <w:t>κατά</w:t>
      </w:r>
      <w:r w:rsidR="00B37DB7" w:rsidRPr="00C455E7">
        <w:rPr>
          <w:b/>
          <w:sz w:val="24"/>
          <w:szCs w:val="24"/>
        </w:rPr>
        <w:t xml:space="preserve"> χρονολογική σειρά)</w:t>
      </w:r>
    </w:p>
    <w:p w14:paraId="7B95A489" w14:textId="2B298B11" w:rsidR="00E42A59" w:rsidRDefault="00C24DC9" w:rsidP="00E42A59">
      <w:pPr>
        <w:spacing w:line="360" w:lineRule="auto"/>
        <w:jc w:val="both"/>
        <w:rPr>
          <w:sz w:val="24"/>
          <w:szCs w:val="24"/>
        </w:rPr>
      </w:pPr>
      <w:r w:rsidRPr="00910BEF">
        <w:rPr>
          <w:sz w:val="24"/>
          <w:szCs w:val="24"/>
        </w:rPr>
        <w:t xml:space="preserve">1. </w:t>
      </w:r>
      <w:r w:rsidR="00E42A59" w:rsidRPr="00910BEF">
        <w:rPr>
          <w:sz w:val="24"/>
          <w:szCs w:val="24"/>
        </w:rPr>
        <w:t>Απόφαση του Δικαστηρίου</w:t>
      </w:r>
      <w:r w:rsidR="00E42A59" w:rsidRPr="00910BEF">
        <w:rPr>
          <w:sz w:val="24"/>
          <w:szCs w:val="24"/>
        </w:rPr>
        <w:t xml:space="preserve"> </w:t>
      </w:r>
      <w:r w:rsidR="002F630E" w:rsidRPr="00910BEF">
        <w:rPr>
          <w:sz w:val="24"/>
          <w:szCs w:val="24"/>
        </w:rPr>
        <w:t>(Τμήμα μείζονος συνθέσεως)</w:t>
      </w:r>
      <w:r w:rsidR="002F630E">
        <w:rPr>
          <w:sz w:val="24"/>
          <w:szCs w:val="24"/>
        </w:rPr>
        <w:t xml:space="preserve"> </w:t>
      </w:r>
      <w:r w:rsidR="00E42A59" w:rsidRPr="00910BEF">
        <w:rPr>
          <w:sz w:val="24"/>
          <w:szCs w:val="24"/>
        </w:rPr>
        <w:t xml:space="preserve">15.10.2019, </w:t>
      </w:r>
      <w:r w:rsidR="00E42A59" w:rsidRPr="002F630E">
        <w:rPr>
          <w:sz w:val="24"/>
          <w:szCs w:val="24"/>
          <w:u w:val="single"/>
          <w:lang w:val="en-US"/>
        </w:rPr>
        <w:t>C</w:t>
      </w:r>
      <w:r w:rsidR="00E42A59" w:rsidRPr="002F630E">
        <w:rPr>
          <w:sz w:val="24"/>
          <w:szCs w:val="24"/>
          <w:u w:val="single"/>
        </w:rPr>
        <w:t>-128/18</w:t>
      </w:r>
      <w:r w:rsidR="002F630E" w:rsidRPr="002F630E">
        <w:rPr>
          <w:sz w:val="24"/>
          <w:szCs w:val="24"/>
          <w:u w:val="single"/>
        </w:rPr>
        <w:t>,</w:t>
      </w:r>
      <w:r w:rsidR="00E42A59" w:rsidRPr="002F630E">
        <w:rPr>
          <w:sz w:val="24"/>
          <w:szCs w:val="24"/>
          <w:u w:val="single"/>
        </w:rPr>
        <w:t xml:space="preserve"> </w:t>
      </w:r>
      <w:r w:rsidR="00E42A59" w:rsidRPr="002F630E">
        <w:rPr>
          <w:sz w:val="24"/>
          <w:szCs w:val="24"/>
          <w:u w:val="single"/>
          <w:lang w:val="en-US"/>
        </w:rPr>
        <w:t>Dorobantu</w:t>
      </w:r>
      <w:r w:rsidR="00E42A59" w:rsidRPr="002F630E">
        <w:rPr>
          <w:sz w:val="24"/>
          <w:szCs w:val="24"/>
        </w:rPr>
        <w:t xml:space="preserve"> </w:t>
      </w:r>
      <w:r w:rsidR="00E42A59" w:rsidRPr="00910BEF">
        <w:rPr>
          <w:sz w:val="24"/>
          <w:szCs w:val="24"/>
        </w:rPr>
        <w:t xml:space="preserve">και </w:t>
      </w:r>
      <w:r w:rsidR="00E42A59" w:rsidRPr="00910BEF">
        <w:rPr>
          <w:sz w:val="24"/>
          <w:szCs w:val="24"/>
        </w:rPr>
        <w:t xml:space="preserve">Απόφαση του Δικαστηρίου (Τμήμα μείζονος συνθέσεως) 5.4.2016, </w:t>
      </w:r>
      <w:r w:rsidR="00E42A59" w:rsidRPr="002F630E">
        <w:rPr>
          <w:sz w:val="24"/>
          <w:szCs w:val="24"/>
          <w:u w:val="single"/>
        </w:rPr>
        <w:t xml:space="preserve">συνεκδ. υποθέσεις </w:t>
      </w:r>
      <w:r w:rsidR="00E42A59" w:rsidRPr="002F630E">
        <w:rPr>
          <w:sz w:val="24"/>
          <w:szCs w:val="24"/>
          <w:u w:val="single"/>
          <w:lang w:val="en-US"/>
        </w:rPr>
        <w:t>C</w:t>
      </w:r>
      <w:r w:rsidR="00E42A59" w:rsidRPr="002F630E">
        <w:rPr>
          <w:sz w:val="24"/>
          <w:szCs w:val="24"/>
          <w:u w:val="single"/>
        </w:rPr>
        <w:t xml:space="preserve">-404/15 και </w:t>
      </w:r>
      <w:r w:rsidR="00E42A59" w:rsidRPr="002F630E">
        <w:rPr>
          <w:sz w:val="24"/>
          <w:szCs w:val="24"/>
          <w:u w:val="single"/>
          <w:lang w:val="en-US"/>
        </w:rPr>
        <w:t>C</w:t>
      </w:r>
      <w:r w:rsidR="00E42A59" w:rsidRPr="002F630E">
        <w:rPr>
          <w:sz w:val="24"/>
          <w:szCs w:val="24"/>
          <w:u w:val="single"/>
        </w:rPr>
        <w:t xml:space="preserve">-659/15 </w:t>
      </w:r>
      <w:r w:rsidR="00E42A59" w:rsidRPr="002F630E">
        <w:rPr>
          <w:sz w:val="24"/>
          <w:szCs w:val="24"/>
          <w:u w:val="single"/>
          <w:lang w:val="en-US"/>
        </w:rPr>
        <w:t>PPU</w:t>
      </w:r>
      <w:r w:rsidR="00E42A59" w:rsidRPr="002F630E">
        <w:rPr>
          <w:sz w:val="24"/>
          <w:szCs w:val="24"/>
          <w:u w:val="single"/>
        </w:rPr>
        <w:t xml:space="preserve">, </w:t>
      </w:r>
      <w:r w:rsidR="00E42A59" w:rsidRPr="002F630E">
        <w:rPr>
          <w:sz w:val="24"/>
          <w:szCs w:val="24"/>
          <w:u w:val="single"/>
          <w:lang w:val="en-US"/>
        </w:rPr>
        <w:t>Aranyosi</w:t>
      </w:r>
      <w:r w:rsidR="00E42A59" w:rsidRPr="002F630E">
        <w:rPr>
          <w:sz w:val="24"/>
          <w:szCs w:val="24"/>
          <w:u w:val="single"/>
        </w:rPr>
        <w:t xml:space="preserve"> και </w:t>
      </w:r>
      <w:r w:rsidR="00E42A59" w:rsidRPr="002F630E">
        <w:rPr>
          <w:sz w:val="24"/>
          <w:szCs w:val="24"/>
          <w:u w:val="single"/>
          <w:lang w:val="en-US"/>
        </w:rPr>
        <w:t>Caldararu</w:t>
      </w:r>
      <w:r w:rsidR="00E42A59" w:rsidRPr="00910BEF">
        <w:rPr>
          <w:sz w:val="24"/>
          <w:szCs w:val="24"/>
        </w:rPr>
        <w:t xml:space="preserve">. </w:t>
      </w:r>
      <w:r w:rsidR="00E42A59" w:rsidRPr="00910BEF">
        <w:rPr>
          <w:i/>
          <w:sz w:val="24"/>
          <w:szCs w:val="24"/>
        </w:rPr>
        <w:t>Δικαστική συνεργασία σε ποινικές υποθέσεις – ευρωπαϊκό ένταλμα σύλληψης</w:t>
      </w:r>
      <w:r w:rsidR="00E42A59" w:rsidRPr="00C455E7">
        <w:rPr>
          <w:i/>
          <w:sz w:val="24"/>
          <w:szCs w:val="24"/>
        </w:rPr>
        <w:t xml:space="preserve"> – θεμελιώδη δικαιώματα</w:t>
      </w:r>
      <w:r w:rsidR="00E42A59">
        <w:rPr>
          <w:i/>
          <w:sz w:val="24"/>
          <w:szCs w:val="24"/>
        </w:rPr>
        <w:t xml:space="preserve"> – επιταγή ομοιογένειας με ΕΣΔΑ</w:t>
      </w:r>
      <w:r w:rsidR="00E42A59" w:rsidRPr="00C455E7">
        <w:rPr>
          <w:sz w:val="24"/>
          <w:szCs w:val="24"/>
        </w:rPr>
        <w:t>.</w:t>
      </w:r>
    </w:p>
    <w:p w14:paraId="609996D9" w14:textId="7A1A5D8E" w:rsidR="00A55A9E" w:rsidRDefault="00A55A9E" w:rsidP="00E42A59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Pr="00A55A9E">
        <w:rPr>
          <w:sz w:val="24"/>
          <w:szCs w:val="24"/>
        </w:rPr>
        <w:t xml:space="preserve"> </w:t>
      </w:r>
      <w:r w:rsidRPr="00910BEF">
        <w:rPr>
          <w:sz w:val="24"/>
          <w:szCs w:val="24"/>
        </w:rPr>
        <w:t xml:space="preserve">Απόφαση του Δικαστηρίου </w:t>
      </w:r>
      <w:r w:rsidR="002F630E" w:rsidRPr="00910BEF">
        <w:rPr>
          <w:sz w:val="24"/>
          <w:szCs w:val="24"/>
        </w:rPr>
        <w:t>(Τμήμα μείζονος συνθέσεως)</w:t>
      </w:r>
      <w:r w:rsidR="002F630E">
        <w:rPr>
          <w:sz w:val="24"/>
          <w:szCs w:val="24"/>
        </w:rPr>
        <w:t xml:space="preserve"> </w:t>
      </w:r>
      <w:r>
        <w:rPr>
          <w:sz w:val="24"/>
          <w:szCs w:val="24"/>
        </w:rPr>
        <w:t>24.6</w:t>
      </w:r>
      <w:r w:rsidRPr="00910BEF">
        <w:rPr>
          <w:sz w:val="24"/>
          <w:szCs w:val="24"/>
        </w:rPr>
        <w:t xml:space="preserve">.2019, </w:t>
      </w:r>
      <w:r w:rsidRPr="002F630E">
        <w:rPr>
          <w:sz w:val="24"/>
          <w:szCs w:val="24"/>
          <w:u w:val="single"/>
          <w:lang w:val="en-US"/>
        </w:rPr>
        <w:t>C</w:t>
      </w:r>
      <w:r w:rsidRPr="002F630E">
        <w:rPr>
          <w:sz w:val="24"/>
          <w:szCs w:val="24"/>
          <w:u w:val="single"/>
        </w:rPr>
        <w:t>-</w:t>
      </w:r>
      <w:r w:rsidRPr="002F630E">
        <w:rPr>
          <w:sz w:val="24"/>
          <w:szCs w:val="24"/>
          <w:u w:val="single"/>
        </w:rPr>
        <w:t>619/18</w:t>
      </w:r>
      <w:r w:rsidR="002F630E" w:rsidRPr="002F630E">
        <w:rPr>
          <w:sz w:val="24"/>
          <w:szCs w:val="24"/>
          <w:u w:val="single"/>
        </w:rPr>
        <w:t>, Επιτροπή κατά Πολωνίας.</w:t>
      </w:r>
      <w:r w:rsidR="002F630E">
        <w:rPr>
          <w:sz w:val="24"/>
          <w:szCs w:val="24"/>
        </w:rPr>
        <w:t xml:space="preserve"> </w:t>
      </w:r>
      <w:r w:rsidR="002F630E" w:rsidRPr="002F630E">
        <w:rPr>
          <w:i/>
          <w:iCs/>
          <w:sz w:val="24"/>
          <w:szCs w:val="24"/>
        </w:rPr>
        <w:t>Παράβαση κράτους μέλους – κράτος δικαίου – αποτελεσματική δικαστική προστασία στον τομέα που διέπεται από το δίκαιο της Ένωσης</w:t>
      </w:r>
      <w:r w:rsidR="002F630E">
        <w:rPr>
          <w:sz w:val="24"/>
          <w:szCs w:val="24"/>
        </w:rPr>
        <w:t>.</w:t>
      </w:r>
    </w:p>
    <w:p w14:paraId="0ADF5584" w14:textId="125C512D" w:rsidR="006C4B0A" w:rsidRPr="006C4B0A" w:rsidRDefault="002F630E" w:rsidP="00E42A59">
      <w:pPr>
        <w:spacing w:line="360" w:lineRule="auto"/>
        <w:jc w:val="both"/>
        <w:rPr>
          <w:sz w:val="24"/>
          <w:szCs w:val="24"/>
        </w:rPr>
      </w:pPr>
      <w:r w:rsidRPr="006C4B0A">
        <w:rPr>
          <w:sz w:val="24"/>
          <w:szCs w:val="24"/>
        </w:rPr>
        <w:t xml:space="preserve">3. </w:t>
      </w:r>
      <w:r w:rsidR="006C4B0A" w:rsidRPr="00910BEF">
        <w:rPr>
          <w:sz w:val="24"/>
          <w:szCs w:val="24"/>
        </w:rPr>
        <w:t>Απόφαση</w:t>
      </w:r>
      <w:r w:rsidR="006C4B0A" w:rsidRPr="006C4B0A">
        <w:rPr>
          <w:sz w:val="24"/>
          <w:szCs w:val="24"/>
        </w:rPr>
        <w:t xml:space="preserve"> </w:t>
      </w:r>
      <w:r w:rsidR="006C4B0A" w:rsidRPr="00910BEF">
        <w:rPr>
          <w:sz w:val="24"/>
          <w:szCs w:val="24"/>
        </w:rPr>
        <w:t>του</w:t>
      </w:r>
      <w:r w:rsidR="006C4B0A" w:rsidRPr="006C4B0A">
        <w:rPr>
          <w:sz w:val="24"/>
          <w:szCs w:val="24"/>
        </w:rPr>
        <w:t xml:space="preserve"> </w:t>
      </w:r>
      <w:r w:rsidR="006C4B0A" w:rsidRPr="00910BEF">
        <w:rPr>
          <w:sz w:val="24"/>
          <w:szCs w:val="24"/>
        </w:rPr>
        <w:t>Δικαστηρίου</w:t>
      </w:r>
      <w:r w:rsidR="006C4B0A" w:rsidRPr="006C4B0A">
        <w:rPr>
          <w:sz w:val="24"/>
          <w:szCs w:val="24"/>
        </w:rPr>
        <w:t xml:space="preserve"> 31.1.2019, </w:t>
      </w:r>
      <w:r w:rsidR="006C4B0A" w:rsidRPr="006C4B0A">
        <w:rPr>
          <w:sz w:val="24"/>
          <w:szCs w:val="24"/>
          <w:u w:val="single"/>
          <w:lang w:val="en-US"/>
        </w:rPr>
        <w:t>C</w:t>
      </w:r>
      <w:r w:rsidR="006C4B0A" w:rsidRPr="006C4B0A">
        <w:rPr>
          <w:sz w:val="24"/>
          <w:szCs w:val="24"/>
          <w:u w:val="single"/>
        </w:rPr>
        <w:t>-225/17</w:t>
      </w:r>
      <w:r w:rsidR="006C4B0A" w:rsidRPr="006C4B0A">
        <w:rPr>
          <w:sz w:val="24"/>
          <w:szCs w:val="24"/>
          <w:u w:val="single"/>
          <w:lang w:val="en-US"/>
        </w:rPr>
        <w:t>P</w:t>
      </w:r>
      <w:r w:rsidR="006C4B0A" w:rsidRPr="006C4B0A">
        <w:rPr>
          <w:sz w:val="24"/>
          <w:szCs w:val="24"/>
          <w:u w:val="single"/>
        </w:rPr>
        <w:t xml:space="preserve">, </w:t>
      </w:r>
      <w:r w:rsidR="006C4B0A" w:rsidRPr="006C4B0A">
        <w:rPr>
          <w:sz w:val="24"/>
          <w:szCs w:val="24"/>
          <w:u w:val="single"/>
          <w:lang w:val="en-US"/>
        </w:rPr>
        <w:t>Islamic</w:t>
      </w:r>
      <w:r w:rsidR="006C4B0A" w:rsidRPr="006C4B0A">
        <w:rPr>
          <w:sz w:val="24"/>
          <w:szCs w:val="24"/>
          <w:u w:val="single"/>
        </w:rPr>
        <w:t xml:space="preserve"> </w:t>
      </w:r>
      <w:r w:rsidR="006C4B0A" w:rsidRPr="006C4B0A">
        <w:rPr>
          <w:sz w:val="24"/>
          <w:szCs w:val="24"/>
          <w:u w:val="single"/>
          <w:lang w:val="en-US"/>
        </w:rPr>
        <w:t>Republic</w:t>
      </w:r>
      <w:r w:rsidR="006C4B0A" w:rsidRPr="006C4B0A">
        <w:rPr>
          <w:sz w:val="24"/>
          <w:szCs w:val="24"/>
          <w:u w:val="single"/>
        </w:rPr>
        <w:t xml:space="preserve"> </w:t>
      </w:r>
      <w:r w:rsidR="006C4B0A" w:rsidRPr="006C4B0A">
        <w:rPr>
          <w:sz w:val="24"/>
          <w:szCs w:val="24"/>
          <w:u w:val="single"/>
          <w:lang w:val="en-US"/>
        </w:rPr>
        <w:t>of</w:t>
      </w:r>
      <w:r w:rsidR="006C4B0A" w:rsidRPr="006C4B0A">
        <w:rPr>
          <w:sz w:val="24"/>
          <w:szCs w:val="24"/>
          <w:u w:val="single"/>
        </w:rPr>
        <w:t xml:space="preserve"> </w:t>
      </w:r>
      <w:r w:rsidR="006C4B0A" w:rsidRPr="006C4B0A">
        <w:rPr>
          <w:sz w:val="24"/>
          <w:szCs w:val="24"/>
          <w:u w:val="single"/>
          <w:lang w:val="en-US"/>
        </w:rPr>
        <w:t>Iran</w:t>
      </w:r>
      <w:r w:rsidR="006C4B0A" w:rsidRPr="006C4B0A">
        <w:rPr>
          <w:sz w:val="24"/>
          <w:szCs w:val="24"/>
          <w:u w:val="single"/>
        </w:rPr>
        <w:t xml:space="preserve"> </w:t>
      </w:r>
      <w:r w:rsidR="006C4B0A" w:rsidRPr="006C4B0A">
        <w:rPr>
          <w:sz w:val="24"/>
          <w:szCs w:val="24"/>
          <w:u w:val="single"/>
          <w:lang w:val="en-US"/>
        </w:rPr>
        <w:t>Shipping</w:t>
      </w:r>
      <w:r w:rsidR="006C4B0A" w:rsidRPr="006C4B0A">
        <w:rPr>
          <w:sz w:val="24"/>
          <w:szCs w:val="24"/>
          <w:u w:val="single"/>
        </w:rPr>
        <w:t xml:space="preserve"> </w:t>
      </w:r>
      <w:r w:rsidR="006C4B0A" w:rsidRPr="006C4B0A">
        <w:rPr>
          <w:sz w:val="24"/>
          <w:szCs w:val="24"/>
          <w:u w:val="single"/>
          <w:lang w:val="en-US"/>
        </w:rPr>
        <w:t>Lines</w:t>
      </w:r>
      <w:r w:rsidR="006C4B0A" w:rsidRPr="006C4B0A">
        <w:rPr>
          <w:sz w:val="24"/>
          <w:szCs w:val="24"/>
          <w:u w:val="single"/>
        </w:rPr>
        <w:t xml:space="preserve"> κ.α. κατά Συμβουλίου</w:t>
      </w:r>
      <w:r w:rsidR="006C4B0A">
        <w:rPr>
          <w:sz w:val="24"/>
          <w:szCs w:val="24"/>
        </w:rPr>
        <w:t xml:space="preserve">. </w:t>
      </w:r>
      <w:r w:rsidR="006C4B0A" w:rsidRPr="006C4B0A">
        <w:rPr>
          <w:i/>
          <w:iCs/>
          <w:sz w:val="24"/>
          <w:szCs w:val="24"/>
        </w:rPr>
        <w:t xml:space="preserve">Αίτηση αναιρέσεως – κοινή εξωτερική πολιτική </w:t>
      </w:r>
      <w:r w:rsidR="006C4B0A" w:rsidRPr="006C4B0A">
        <w:rPr>
          <w:i/>
          <w:iCs/>
          <w:sz w:val="24"/>
          <w:szCs w:val="24"/>
        </w:rPr>
        <w:lastRenderedPageBreak/>
        <w:t xml:space="preserve">και πολιτική ασφάλειας – περιοριστικά μέτρα κατά της Ισλαμικής Δημοκρατίας του Ιράν – ασφάλεια δικαίου – αρχή </w:t>
      </w:r>
      <w:r w:rsidR="006C4B0A" w:rsidRPr="006C4B0A">
        <w:rPr>
          <w:i/>
          <w:iCs/>
          <w:sz w:val="24"/>
          <w:szCs w:val="24"/>
          <w:lang w:val="en-US"/>
        </w:rPr>
        <w:t>ne</w:t>
      </w:r>
      <w:r w:rsidR="006C4B0A" w:rsidRPr="006C4B0A">
        <w:rPr>
          <w:i/>
          <w:iCs/>
          <w:sz w:val="24"/>
          <w:szCs w:val="24"/>
        </w:rPr>
        <w:t xml:space="preserve"> </w:t>
      </w:r>
      <w:r w:rsidR="006C4B0A" w:rsidRPr="006C4B0A">
        <w:rPr>
          <w:i/>
          <w:iCs/>
          <w:sz w:val="24"/>
          <w:szCs w:val="24"/>
          <w:lang w:val="en-US"/>
        </w:rPr>
        <w:t>bis</w:t>
      </w:r>
      <w:r w:rsidR="006C4B0A" w:rsidRPr="006C4B0A">
        <w:rPr>
          <w:i/>
          <w:iCs/>
          <w:sz w:val="24"/>
          <w:szCs w:val="24"/>
        </w:rPr>
        <w:t xml:space="preserve"> </w:t>
      </w:r>
      <w:r w:rsidR="006C4B0A" w:rsidRPr="006C4B0A">
        <w:rPr>
          <w:i/>
          <w:iCs/>
          <w:sz w:val="24"/>
          <w:szCs w:val="24"/>
          <w:lang w:val="en-US"/>
        </w:rPr>
        <w:t>in</w:t>
      </w:r>
      <w:r w:rsidR="006C4B0A" w:rsidRPr="006C4B0A">
        <w:rPr>
          <w:i/>
          <w:iCs/>
          <w:sz w:val="24"/>
          <w:szCs w:val="24"/>
        </w:rPr>
        <w:t xml:space="preserve"> </w:t>
      </w:r>
      <w:r w:rsidR="006C4B0A" w:rsidRPr="006C4B0A">
        <w:rPr>
          <w:i/>
          <w:iCs/>
          <w:sz w:val="24"/>
          <w:szCs w:val="24"/>
          <w:lang w:val="en-US"/>
        </w:rPr>
        <w:t>idem</w:t>
      </w:r>
      <w:r w:rsidR="006C4B0A" w:rsidRPr="006C4B0A">
        <w:rPr>
          <w:i/>
          <w:iCs/>
          <w:sz w:val="24"/>
          <w:szCs w:val="24"/>
        </w:rPr>
        <w:t xml:space="preserve"> – αποτελεσματική ένδικη προστασία</w:t>
      </w:r>
      <w:r w:rsidR="006C4B0A">
        <w:rPr>
          <w:sz w:val="24"/>
          <w:szCs w:val="24"/>
        </w:rPr>
        <w:t>.</w:t>
      </w:r>
    </w:p>
    <w:p w14:paraId="6083FBA8" w14:textId="47D616A6" w:rsidR="002F630E" w:rsidRDefault="00102B4E" w:rsidP="00E42A59">
      <w:pPr>
        <w:spacing w:line="360" w:lineRule="auto"/>
        <w:jc w:val="both"/>
        <w:rPr>
          <w:i/>
          <w:iCs/>
          <w:sz w:val="24"/>
          <w:szCs w:val="24"/>
        </w:rPr>
      </w:pPr>
      <w:r>
        <w:rPr>
          <w:sz w:val="24"/>
          <w:szCs w:val="24"/>
        </w:rPr>
        <w:t xml:space="preserve">4. </w:t>
      </w:r>
      <w:r w:rsidR="002F630E" w:rsidRPr="00910BEF">
        <w:rPr>
          <w:sz w:val="24"/>
          <w:szCs w:val="24"/>
        </w:rPr>
        <w:t>Απόφαση του Δικαστηρίου (Τμήμα μείζονος συνθέσεως)</w:t>
      </w:r>
      <w:r w:rsidR="002F630E">
        <w:rPr>
          <w:sz w:val="24"/>
          <w:szCs w:val="24"/>
        </w:rPr>
        <w:t xml:space="preserve"> 2</w:t>
      </w:r>
      <w:r w:rsidR="002F630E">
        <w:rPr>
          <w:sz w:val="24"/>
          <w:szCs w:val="24"/>
        </w:rPr>
        <w:t>5.7.2018</w:t>
      </w:r>
      <w:r w:rsidR="002F630E" w:rsidRPr="00910BEF">
        <w:rPr>
          <w:sz w:val="24"/>
          <w:szCs w:val="24"/>
        </w:rPr>
        <w:t xml:space="preserve">, </w:t>
      </w:r>
      <w:r w:rsidR="002F630E" w:rsidRPr="002F630E">
        <w:rPr>
          <w:sz w:val="24"/>
          <w:szCs w:val="24"/>
          <w:u w:val="single"/>
          <w:lang w:val="en-US"/>
        </w:rPr>
        <w:t>C</w:t>
      </w:r>
      <w:r w:rsidR="002F630E" w:rsidRPr="002F630E">
        <w:rPr>
          <w:sz w:val="24"/>
          <w:szCs w:val="24"/>
          <w:u w:val="single"/>
        </w:rPr>
        <w:t>-</w:t>
      </w:r>
      <w:r w:rsidR="002F630E">
        <w:rPr>
          <w:sz w:val="24"/>
          <w:szCs w:val="24"/>
          <w:u w:val="single"/>
        </w:rPr>
        <w:t xml:space="preserve">216/18 </w:t>
      </w:r>
      <w:r w:rsidR="002F630E">
        <w:rPr>
          <w:sz w:val="24"/>
          <w:szCs w:val="24"/>
          <w:u w:val="single"/>
          <w:lang w:val="en-US"/>
        </w:rPr>
        <w:t>PPU</w:t>
      </w:r>
      <w:r w:rsidR="002F630E" w:rsidRPr="002F630E">
        <w:rPr>
          <w:sz w:val="24"/>
          <w:szCs w:val="24"/>
          <w:u w:val="single"/>
        </w:rPr>
        <w:t xml:space="preserve">, </w:t>
      </w:r>
      <w:r w:rsidR="002F630E">
        <w:rPr>
          <w:sz w:val="24"/>
          <w:szCs w:val="24"/>
          <w:u w:val="single"/>
          <w:lang w:val="en-US"/>
        </w:rPr>
        <w:t>LM</w:t>
      </w:r>
      <w:r w:rsidR="002F630E" w:rsidRPr="002F630E">
        <w:rPr>
          <w:sz w:val="24"/>
          <w:szCs w:val="24"/>
        </w:rPr>
        <w:t xml:space="preserve">. </w:t>
      </w:r>
      <w:r w:rsidR="002F630E" w:rsidRPr="002F630E">
        <w:rPr>
          <w:i/>
          <w:iCs/>
          <w:sz w:val="24"/>
          <w:szCs w:val="24"/>
        </w:rPr>
        <w:t>Επείγουσα προδικαστική διαδικασία – ευρωπαϊκό ένταλμα σύλληψης – ΧΘΔ της ΕΕ – δικαίωμα δίκαιης δίκης.</w:t>
      </w:r>
    </w:p>
    <w:p w14:paraId="70065DE4" w14:textId="6EBE4BDF" w:rsidR="00D20217" w:rsidRPr="00C455E7" w:rsidRDefault="00102B4E" w:rsidP="00C455E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2F630E" w:rsidRPr="002F630E">
        <w:rPr>
          <w:sz w:val="24"/>
          <w:szCs w:val="24"/>
        </w:rPr>
        <w:t>.</w:t>
      </w:r>
      <w:r w:rsidR="002F630E">
        <w:rPr>
          <w:sz w:val="24"/>
          <w:szCs w:val="24"/>
        </w:rPr>
        <w:t xml:space="preserve"> </w:t>
      </w:r>
      <w:r w:rsidR="00D20217" w:rsidRPr="00C455E7">
        <w:rPr>
          <w:sz w:val="24"/>
          <w:szCs w:val="24"/>
        </w:rPr>
        <w:t xml:space="preserve">Απόφαση του Δικαστηρίου (Τμήμα μείζονος συνθέσεως) 26.7.2017, </w:t>
      </w:r>
      <w:r w:rsidR="00D20217" w:rsidRPr="002F630E">
        <w:rPr>
          <w:sz w:val="24"/>
          <w:szCs w:val="24"/>
          <w:u w:val="single"/>
        </w:rPr>
        <w:t xml:space="preserve">συνεκδ. υποθέσεις </w:t>
      </w:r>
      <w:r w:rsidR="00D20217" w:rsidRPr="002F630E">
        <w:rPr>
          <w:sz w:val="24"/>
          <w:szCs w:val="24"/>
          <w:u w:val="single"/>
          <w:lang w:val="en-US"/>
        </w:rPr>
        <w:t>C</w:t>
      </w:r>
      <w:r w:rsidR="00D20217" w:rsidRPr="002F630E">
        <w:rPr>
          <w:sz w:val="24"/>
          <w:szCs w:val="24"/>
          <w:u w:val="single"/>
        </w:rPr>
        <w:t xml:space="preserve">-643/15 και </w:t>
      </w:r>
      <w:r w:rsidR="00D20217" w:rsidRPr="002F630E">
        <w:rPr>
          <w:sz w:val="24"/>
          <w:szCs w:val="24"/>
          <w:u w:val="single"/>
          <w:lang w:val="en-US"/>
        </w:rPr>
        <w:t>C</w:t>
      </w:r>
      <w:r w:rsidR="00D20217" w:rsidRPr="002F630E">
        <w:rPr>
          <w:sz w:val="24"/>
          <w:szCs w:val="24"/>
          <w:u w:val="single"/>
        </w:rPr>
        <w:t xml:space="preserve">-647/15, Σλοβακική Δημοκρατία και Ουγγαρία κατά Συμβουλίου της </w:t>
      </w:r>
      <w:r w:rsidR="00A16286" w:rsidRPr="002F630E">
        <w:rPr>
          <w:sz w:val="24"/>
          <w:szCs w:val="24"/>
          <w:u w:val="single"/>
        </w:rPr>
        <w:t>ΕΕ</w:t>
      </w:r>
      <w:r w:rsidR="00A16286" w:rsidRPr="00C455E7">
        <w:rPr>
          <w:sz w:val="24"/>
          <w:szCs w:val="24"/>
        </w:rPr>
        <w:t xml:space="preserve">. </w:t>
      </w:r>
      <w:r w:rsidR="001D4DA2" w:rsidRPr="00C455E7">
        <w:rPr>
          <w:i/>
          <w:sz w:val="24"/>
          <w:szCs w:val="24"/>
        </w:rPr>
        <w:t>Προσωρινά μέτρα στον τομέα της διεθνούς προστασίας υπέρ της Ελλάδας και της Ιταλίας – επείγουσα κατάσταση λόγω αιφνίδιας εισροής υπηκόων τρίτων χωρών στο έδαφος ορισμένων κρατών μελών – δεσμευτικότητα των συμπερασμάτων του Ευρωπαϊκού Συμβουλίου για το Συμβούλιο της ΕΕ</w:t>
      </w:r>
      <w:r w:rsidR="001D4DA2" w:rsidRPr="00C455E7">
        <w:rPr>
          <w:sz w:val="24"/>
          <w:szCs w:val="24"/>
        </w:rPr>
        <w:t>.</w:t>
      </w:r>
    </w:p>
    <w:p w14:paraId="3F4CD696" w14:textId="44065874" w:rsidR="00946227" w:rsidRPr="00C455E7" w:rsidRDefault="00102B4E" w:rsidP="00C455E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C24DC9" w:rsidRPr="00C455E7">
        <w:rPr>
          <w:sz w:val="24"/>
          <w:szCs w:val="24"/>
        </w:rPr>
        <w:t xml:space="preserve">. </w:t>
      </w:r>
      <w:r w:rsidR="00EC0E50" w:rsidRPr="00C455E7">
        <w:rPr>
          <w:sz w:val="24"/>
          <w:szCs w:val="24"/>
        </w:rPr>
        <w:t xml:space="preserve">Απόφαση του Δικαστηρίου (Τμήμα μείζονος συνθέσεως) 26.7.2017, </w:t>
      </w:r>
      <w:r w:rsidR="00EC0E50" w:rsidRPr="002F630E">
        <w:rPr>
          <w:sz w:val="24"/>
          <w:szCs w:val="24"/>
          <w:u w:val="single"/>
        </w:rPr>
        <w:t xml:space="preserve">υπόθεση </w:t>
      </w:r>
      <w:r w:rsidR="00EC0E50" w:rsidRPr="002F630E">
        <w:rPr>
          <w:sz w:val="24"/>
          <w:szCs w:val="24"/>
          <w:u w:val="single"/>
          <w:lang w:val="en-US"/>
        </w:rPr>
        <w:t>C</w:t>
      </w:r>
      <w:r w:rsidR="00EC0E50" w:rsidRPr="002F630E">
        <w:rPr>
          <w:sz w:val="24"/>
          <w:szCs w:val="24"/>
          <w:u w:val="single"/>
        </w:rPr>
        <w:t>-670/16</w:t>
      </w:r>
      <w:r w:rsidR="00D20217" w:rsidRPr="002F630E">
        <w:rPr>
          <w:sz w:val="24"/>
          <w:szCs w:val="24"/>
          <w:u w:val="single"/>
        </w:rPr>
        <w:t>,</w:t>
      </w:r>
      <w:r w:rsidR="00EC0E50" w:rsidRPr="002F630E">
        <w:rPr>
          <w:sz w:val="24"/>
          <w:szCs w:val="24"/>
          <w:u w:val="single"/>
        </w:rPr>
        <w:t xml:space="preserve"> </w:t>
      </w:r>
      <w:r w:rsidR="00EC0E50" w:rsidRPr="002F630E">
        <w:rPr>
          <w:sz w:val="24"/>
          <w:szCs w:val="24"/>
          <w:u w:val="single"/>
          <w:lang w:val="en-US"/>
        </w:rPr>
        <w:t>Mengesteab</w:t>
      </w:r>
      <w:r w:rsidR="00A16286" w:rsidRPr="00C455E7">
        <w:rPr>
          <w:sz w:val="24"/>
          <w:szCs w:val="24"/>
        </w:rPr>
        <w:t xml:space="preserve">. </w:t>
      </w:r>
      <w:r w:rsidR="00A16286" w:rsidRPr="00C455E7">
        <w:rPr>
          <w:i/>
          <w:sz w:val="24"/>
          <w:szCs w:val="24"/>
        </w:rPr>
        <w:t>Ά</w:t>
      </w:r>
      <w:r w:rsidR="00D20217" w:rsidRPr="00C455E7">
        <w:rPr>
          <w:i/>
          <w:sz w:val="24"/>
          <w:szCs w:val="24"/>
        </w:rPr>
        <w:t>συλο και μετανάστευση</w:t>
      </w:r>
      <w:r w:rsidR="00EC0E50" w:rsidRPr="00C455E7">
        <w:rPr>
          <w:sz w:val="24"/>
          <w:szCs w:val="24"/>
        </w:rPr>
        <w:t>.</w:t>
      </w:r>
    </w:p>
    <w:p w14:paraId="01D0FB8F" w14:textId="2AD42E29" w:rsidR="00915C54" w:rsidRPr="00C455E7" w:rsidRDefault="00102B4E" w:rsidP="00C455E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7.</w:t>
      </w:r>
      <w:r w:rsidR="00A16286" w:rsidRPr="00C455E7">
        <w:rPr>
          <w:sz w:val="24"/>
          <w:szCs w:val="24"/>
        </w:rPr>
        <w:t xml:space="preserve"> </w:t>
      </w:r>
      <w:r w:rsidR="00915C54" w:rsidRPr="00C455E7">
        <w:rPr>
          <w:sz w:val="24"/>
          <w:szCs w:val="24"/>
        </w:rPr>
        <w:t xml:space="preserve">Απόφαση του Δικαστηρίου 29.6.2017, </w:t>
      </w:r>
      <w:r w:rsidR="00915C54" w:rsidRPr="002F630E">
        <w:rPr>
          <w:sz w:val="24"/>
          <w:szCs w:val="24"/>
          <w:u w:val="single"/>
          <w:lang w:val="en-US"/>
        </w:rPr>
        <w:t>C</w:t>
      </w:r>
      <w:r w:rsidR="00915C54" w:rsidRPr="002F630E">
        <w:rPr>
          <w:sz w:val="24"/>
          <w:szCs w:val="24"/>
          <w:u w:val="single"/>
        </w:rPr>
        <w:t xml:space="preserve">-579/15, </w:t>
      </w:r>
      <w:r w:rsidR="00915C54" w:rsidRPr="002F630E">
        <w:rPr>
          <w:sz w:val="24"/>
          <w:szCs w:val="24"/>
          <w:u w:val="single"/>
          <w:lang w:val="en-US"/>
        </w:rPr>
        <w:t>Poplawski</w:t>
      </w:r>
      <w:r w:rsidR="00A16286" w:rsidRPr="00C455E7">
        <w:rPr>
          <w:sz w:val="24"/>
          <w:szCs w:val="24"/>
        </w:rPr>
        <w:t xml:space="preserve">. </w:t>
      </w:r>
      <w:r w:rsidR="00A16286" w:rsidRPr="00C455E7">
        <w:rPr>
          <w:i/>
          <w:sz w:val="24"/>
          <w:szCs w:val="24"/>
        </w:rPr>
        <w:t>Δ</w:t>
      </w:r>
      <w:r w:rsidR="00915C54" w:rsidRPr="00C455E7">
        <w:rPr>
          <w:i/>
          <w:sz w:val="24"/>
          <w:szCs w:val="24"/>
        </w:rPr>
        <w:t>ικαστική συνεργασία σε ποινικές υποθέσεις – ευρωπαϊκό ένταλμα σύλληψης – υποχρέωση σύμφωνης ερμηνείας</w:t>
      </w:r>
      <w:r w:rsidR="00915C54" w:rsidRPr="00C455E7">
        <w:rPr>
          <w:sz w:val="24"/>
          <w:szCs w:val="24"/>
        </w:rPr>
        <w:t>.</w:t>
      </w:r>
    </w:p>
    <w:p w14:paraId="494F3FDE" w14:textId="562FBD12" w:rsidR="00AC0B64" w:rsidRDefault="00102B4E" w:rsidP="00C455E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AC0B64" w:rsidRPr="00C455E7">
        <w:rPr>
          <w:sz w:val="24"/>
          <w:szCs w:val="24"/>
        </w:rPr>
        <w:t xml:space="preserve">. Απόφαση του Δικαστηρίου 27.4.2017, </w:t>
      </w:r>
      <w:r w:rsidR="00AC0B64" w:rsidRPr="002F630E">
        <w:rPr>
          <w:sz w:val="24"/>
          <w:szCs w:val="24"/>
          <w:u w:val="single"/>
          <w:lang w:val="en-US"/>
        </w:rPr>
        <w:t>C</w:t>
      </w:r>
      <w:r w:rsidR="00AC0B64" w:rsidRPr="002F630E">
        <w:rPr>
          <w:sz w:val="24"/>
          <w:szCs w:val="24"/>
          <w:u w:val="single"/>
        </w:rPr>
        <w:t>-202/16, Ευρωπαϊκή Επιτροπή κατά Ελληνικής Δημοκρατίας.</w:t>
      </w:r>
      <w:r w:rsidR="00AC0B64" w:rsidRPr="00C455E7">
        <w:rPr>
          <w:sz w:val="24"/>
          <w:szCs w:val="24"/>
        </w:rPr>
        <w:t xml:space="preserve"> </w:t>
      </w:r>
      <w:r w:rsidR="00AC0B64" w:rsidRPr="00C455E7">
        <w:rPr>
          <w:i/>
          <w:sz w:val="24"/>
          <w:szCs w:val="24"/>
        </w:rPr>
        <w:t>Παράβαση κράτους μέλους – προστασία περιβάλλοντος</w:t>
      </w:r>
      <w:r w:rsidR="00AC0B64" w:rsidRPr="00C455E7">
        <w:rPr>
          <w:sz w:val="24"/>
          <w:szCs w:val="24"/>
        </w:rPr>
        <w:t>.</w:t>
      </w:r>
    </w:p>
    <w:p w14:paraId="589ACF67" w14:textId="2C03769C" w:rsidR="002F630E" w:rsidRPr="002F630E" w:rsidRDefault="00102B4E" w:rsidP="00C455E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2F630E">
        <w:rPr>
          <w:sz w:val="24"/>
          <w:szCs w:val="24"/>
        </w:rPr>
        <w:t xml:space="preserve">. </w:t>
      </w:r>
      <w:r w:rsidR="002F630E" w:rsidRPr="00C455E7">
        <w:rPr>
          <w:sz w:val="24"/>
          <w:szCs w:val="24"/>
        </w:rPr>
        <w:t xml:space="preserve">Απόφαση του Δικαστηρίου (Τμήμα μείζονος συνθέσεως) </w:t>
      </w:r>
      <w:r w:rsidR="002F630E">
        <w:rPr>
          <w:sz w:val="24"/>
          <w:szCs w:val="24"/>
        </w:rPr>
        <w:t>16.2.2017</w:t>
      </w:r>
      <w:r w:rsidR="002F630E" w:rsidRPr="00C455E7">
        <w:rPr>
          <w:sz w:val="24"/>
          <w:szCs w:val="24"/>
        </w:rPr>
        <w:t>,</w:t>
      </w:r>
      <w:r w:rsidR="002F630E" w:rsidRPr="002F630E">
        <w:rPr>
          <w:sz w:val="24"/>
          <w:szCs w:val="24"/>
        </w:rPr>
        <w:t xml:space="preserve"> </w:t>
      </w:r>
      <w:r w:rsidR="002F630E" w:rsidRPr="002F630E">
        <w:rPr>
          <w:sz w:val="24"/>
          <w:szCs w:val="24"/>
          <w:u w:val="single"/>
          <w:lang w:val="en-US"/>
        </w:rPr>
        <w:t>C</w:t>
      </w:r>
      <w:r w:rsidR="002F630E" w:rsidRPr="002F630E">
        <w:rPr>
          <w:sz w:val="24"/>
          <w:szCs w:val="24"/>
          <w:u w:val="single"/>
        </w:rPr>
        <w:t>-</w:t>
      </w:r>
      <w:r w:rsidR="002F630E">
        <w:rPr>
          <w:sz w:val="24"/>
          <w:szCs w:val="24"/>
          <w:u w:val="single"/>
        </w:rPr>
        <w:t>578</w:t>
      </w:r>
      <w:r w:rsidR="002F630E" w:rsidRPr="002F630E">
        <w:rPr>
          <w:sz w:val="24"/>
          <w:szCs w:val="24"/>
          <w:u w:val="single"/>
        </w:rPr>
        <w:t>/1</w:t>
      </w:r>
      <w:r w:rsidR="002F630E">
        <w:rPr>
          <w:sz w:val="24"/>
          <w:szCs w:val="24"/>
          <w:u w:val="single"/>
        </w:rPr>
        <w:t>6</w:t>
      </w:r>
      <w:r w:rsidR="002F630E" w:rsidRPr="002F630E">
        <w:rPr>
          <w:sz w:val="24"/>
          <w:szCs w:val="24"/>
          <w:u w:val="single"/>
        </w:rPr>
        <w:t xml:space="preserve"> </w:t>
      </w:r>
      <w:r w:rsidR="002F630E" w:rsidRPr="002F630E">
        <w:rPr>
          <w:sz w:val="24"/>
          <w:szCs w:val="24"/>
          <w:u w:val="single"/>
          <w:lang w:val="en-US"/>
        </w:rPr>
        <w:t>PPU</w:t>
      </w:r>
      <w:r w:rsidR="002F630E">
        <w:rPr>
          <w:sz w:val="24"/>
          <w:szCs w:val="24"/>
          <w:u w:val="single"/>
        </w:rPr>
        <w:t xml:space="preserve">, </w:t>
      </w:r>
      <w:r w:rsidR="002F630E">
        <w:rPr>
          <w:sz w:val="24"/>
          <w:szCs w:val="24"/>
          <w:u w:val="single"/>
          <w:lang w:val="en-US"/>
        </w:rPr>
        <w:t>CK</w:t>
      </w:r>
      <w:r w:rsidR="002F630E" w:rsidRPr="002F630E">
        <w:rPr>
          <w:sz w:val="24"/>
          <w:szCs w:val="24"/>
        </w:rPr>
        <w:t xml:space="preserve">. </w:t>
      </w:r>
      <w:r w:rsidR="002F630E" w:rsidRPr="002F630E">
        <w:rPr>
          <w:i/>
          <w:iCs/>
          <w:sz w:val="24"/>
          <w:szCs w:val="24"/>
        </w:rPr>
        <w:t>Χώρος ελευθερίας, ασφάλειας και δικαιοσύνης – σύνορα, άσυλο και μετανάστευση</w:t>
      </w:r>
      <w:r w:rsidR="002F630E" w:rsidRPr="002F630E">
        <w:rPr>
          <w:sz w:val="24"/>
          <w:szCs w:val="24"/>
        </w:rPr>
        <w:t>.</w:t>
      </w:r>
    </w:p>
    <w:p w14:paraId="0051F3DB" w14:textId="2E9AA42B" w:rsidR="00915C54" w:rsidRPr="00C455E7" w:rsidRDefault="00102B4E" w:rsidP="00C455E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="00A16286" w:rsidRPr="00C455E7">
        <w:rPr>
          <w:sz w:val="24"/>
          <w:szCs w:val="24"/>
        </w:rPr>
        <w:t xml:space="preserve">. </w:t>
      </w:r>
      <w:r w:rsidR="00915C54" w:rsidRPr="00C455E7">
        <w:rPr>
          <w:sz w:val="24"/>
          <w:szCs w:val="24"/>
        </w:rPr>
        <w:t xml:space="preserve">Απόφαση του Δικαστηρίου (Τμήμα μείζονος συνθέσεως) 6.9.2016, </w:t>
      </w:r>
      <w:r w:rsidR="00915C54" w:rsidRPr="00C52E14">
        <w:rPr>
          <w:sz w:val="24"/>
          <w:szCs w:val="24"/>
          <w:u w:val="single"/>
          <w:lang w:val="en-US"/>
        </w:rPr>
        <w:t>C</w:t>
      </w:r>
      <w:r w:rsidR="00915C54" w:rsidRPr="00C52E14">
        <w:rPr>
          <w:sz w:val="24"/>
          <w:szCs w:val="24"/>
          <w:u w:val="single"/>
        </w:rPr>
        <w:t xml:space="preserve">-182/15, </w:t>
      </w:r>
      <w:r w:rsidR="00915C54" w:rsidRPr="00C52E14">
        <w:rPr>
          <w:sz w:val="24"/>
          <w:szCs w:val="24"/>
          <w:u w:val="single"/>
          <w:lang w:val="en-US"/>
        </w:rPr>
        <w:t>Petrukhin</w:t>
      </w:r>
      <w:r w:rsidR="00A16286" w:rsidRPr="00C52E14">
        <w:rPr>
          <w:sz w:val="24"/>
          <w:szCs w:val="24"/>
          <w:u w:val="single"/>
        </w:rPr>
        <w:t>.</w:t>
      </w:r>
      <w:r w:rsidR="00A16286" w:rsidRPr="00C455E7">
        <w:rPr>
          <w:sz w:val="24"/>
          <w:szCs w:val="24"/>
        </w:rPr>
        <w:t xml:space="preserve"> </w:t>
      </w:r>
      <w:r w:rsidR="00A16286" w:rsidRPr="00C455E7">
        <w:rPr>
          <w:i/>
          <w:sz w:val="24"/>
          <w:szCs w:val="24"/>
        </w:rPr>
        <w:t>Ι</w:t>
      </w:r>
      <w:r w:rsidR="00915C54" w:rsidRPr="00C455E7">
        <w:rPr>
          <w:i/>
          <w:sz w:val="24"/>
          <w:szCs w:val="24"/>
        </w:rPr>
        <w:t>θαγένεια της ΕΕ – έκδοση σε τρίτο κράτος υπηκόου κράτους μέλους – πεδίο εφαρμογής του δικαίου της ΕΕ – θεμελιώδη δικαιώματα</w:t>
      </w:r>
      <w:r w:rsidR="00915C54" w:rsidRPr="00C455E7">
        <w:rPr>
          <w:sz w:val="24"/>
          <w:szCs w:val="24"/>
        </w:rPr>
        <w:t>.</w:t>
      </w:r>
    </w:p>
    <w:p w14:paraId="4BF73137" w14:textId="6A9F5C1C" w:rsidR="00CA2117" w:rsidRPr="00C455E7" w:rsidRDefault="00C52E14" w:rsidP="00C455E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102B4E">
        <w:rPr>
          <w:sz w:val="24"/>
          <w:szCs w:val="24"/>
        </w:rPr>
        <w:t>1</w:t>
      </w:r>
      <w:r w:rsidR="00A16286" w:rsidRPr="00C455E7">
        <w:rPr>
          <w:sz w:val="24"/>
          <w:szCs w:val="24"/>
        </w:rPr>
        <w:t xml:space="preserve">. </w:t>
      </w:r>
      <w:r w:rsidR="00915C54" w:rsidRPr="00C455E7">
        <w:rPr>
          <w:sz w:val="24"/>
          <w:szCs w:val="24"/>
        </w:rPr>
        <w:t xml:space="preserve">Απόφαση του Δικαστηρίου (Τμήμα μείζονος συνθέσεως) 15.2.2016, </w:t>
      </w:r>
      <w:r w:rsidR="00915C54" w:rsidRPr="00972084">
        <w:rPr>
          <w:sz w:val="24"/>
          <w:szCs w:val="24"/>
          <w:u w:val="single"/>
          <w:lang w:val="en-US"/>
        </w:rPr>
        <w:t>C</w:t>
      </w:r>
      <w:r w:rsidR="00915C54" w:rsidRPr="00972084">
        <w:rPr>
          <w:sz w:val="24"/>
          <w:szCs w:val="24"/>
          <w:u w:val="single"/>
        </w:rPr>
        <w:t xml:space="preserve">-601/15 </w:t>
      </w:r>
      <w:r w:rsidR="00915C54" w:rsidRPr="00972084">
        <w:rPr>
          <w:sz w:val="24"/>
          <w:szCs w:val="24"/>
          <w:u w:val="single"/>
          <w:lang w:val="en-US"/>
        </w:rPr>
        <w:t>PPU</w:t>
      </w:r>
      <w:r w:rsidR="00915C54" w:rsidRPr="00972084">
        <w:rPr>
          <w:sz w:val="24"/>
          <w:szCs w:val="24"/>
          <w:u w:val="single"/>
        </w:rPr>
        <w:t xml:space="preserve">, </w:t>
      </w:r>
      <w:r w:rsidR="00915C54" w:rsidRPr="00972084">
        <w:rPr>
          <w:sz w:val="24"/>
          <w:szCs w:val="24"/>
          <w:u w:val="single"/>
          <w:lang w:val="en-US"/>
        </w:rPr>
        <w:t>J</w:t>
      </w:r>
      <w:r w:rsidR="00915C54" w:rsidRPr="00972084">
        <w:rPr>
          <w:sz w:val="24"/>
          <w:szCs w:val="24"/>
          <w:u w:val="single"/>
        </w:rPr>
        <w:t>.</w:t>
      </w:r>
      <w:r w:rsidR="00915C54" w:rsidRPr="00972084">
        <w:rPr>
          <w:sz w:val="24"/>
          <w:szCs w:val="24"/>
          <w:u w:val="single"/>
          <w:lang w:val="en-US"/>
        </w:rPr>
        <w:t>N</w:t>
      </w:r>
      <w:r w:rsidR="00915C54" w:rsidRPr="00C455E7">
        <w:rPr>
          <w:sz w:val="24"/>
          <w:szCs w:val="24"/>
        </w:rPr>
        <w:t>.</w:t>
      </w:r>
      <w:r w:rsidR="00A16286" w:rsidRPr="00C455E7">
        <w:rPr>
          <w:sz w:val="24"/>
          <w:szCs w:val="24"/>
        </w:rPr>
        <w:t xml:space="preserve"> </w:t>
      </w:r>
      <w:r w:rsidR="00A16286" w:rsidRPr="00C455E7">
        <w:rPr>
          <w:i/>
          <w:sz w:val="24"/>
          <w:szCs w:val="24"/>
        </w:rPr>
        <w:t>Α</w:t>
      </w:r>
      <w:r w:rsidR="00915C54" w:rsidRPr="00C455E7">
        <w:rPr>
          <w:i/>
          <w:sz w:val="24"/>
          <w:szCs w:val="24"/>
        </w:rPr>
        <w:t>παιτήσεις για την υποδοχή αιτούντων διεθνούς προστασίας – προστασία της εθνικής ασφάλειας ή της δημόσιας τάξης – θεμελιώδη δικαιώματα</w:t>
      </w:r>
      <w:r w:rsidR="00915C54" w:rsidRPr="00C455E7">
        <w:rPr>
          <w:sz w:val="24"/>
          <w:szCs w:val="24"/>
        </w:rPr>
        <w:t>.</w:t>
      </w:r>
    </w:p>
    <w:p w14:paraId="6527F0F5" w14:textId="7C5C4260" w:rsidR="00EC0E50" w:rsidRPr="00C455E7" w:rsidRDefault="004F4F7B" w:rsidP="00C455E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1</w:t>
      </w:r>
      <w:r w:rsidR="00102B4E">
        <w:rPr>
          <w:sz w:val="24"/>
          <w:szCs w:val="24"/>
        </w:rPr>
        <w:t>2</w:t>
      </w:r>
      <w:r w:rsidR="00A16286" w:rsidRPr="00C455E7">
        <w:rPr>
          <w:sz w:val="24"/>
          <w:szCs w:val="24"/>
        </w:rPr>
        <w:t xml:space="preserve">. </w:t>
      </w:r>
      <w:r w:rsidR="00EC0E50" w:rsidRPr="00C455E7">
        <w:rPr>
          <w:sz w:val="24"/>
          <w:szCs w:val="24"/>
        </w:rPr>
        <w:t xml:space="preserve">Απόφαση του Δικαστηρίου 24.6.2015, </w:t>
      </w:r>
      <w:r w:rsidR="00EC0E50" w:rsidRPr="00972084">
        <w:rPr>
          <w:sz w:val="24"/>
          <w:szCs w:val="24"/>
          <w:u w:val="single"/>
          <w:lang w:val="en-US"/>
        </w:rPr>
        <w:t>C</w:t>
      </w:r>
      <w:r w:rsidR="00EC0E50" w:rsidRPr="00972084">
        <w:rPr>
          <w:sz w:val="24"/>
          <w:szCs w:val="24"/>
          <w:u w:val="single"/>
        </w:rPr>
        <w:t>-373/13</w:t>
      </w:r>
      <w:r w:rsidR="00D20217" w:rsidRPr="00972084">
        <w:rPr>
          <w:sz w:val="24"/>
          <w:szCs w:val="24"/>
          <w:u w:val="single"/>
        </w:rPr>
        <w:t>,</w:t>
      </w:r>
      <w:r w:rsidR="00EC0E50" w:rsidRPr="00972084">
        <w:rPr>
          <w:sz w:val="24"/>
          <w:szCs w:val="24"/>
          <w:u w:val="single"/>
        </w:rPr>
        <w:t xml:space="preserve"> </w:t>
      </w:r>
      <w:r w:rsidR="00EC0E50" w:rsidRPr="00972084">
        <w:rPr>
          <w:sz w:val="24"/>
          <w:szCs w:val="24"/>
          <w:u w:val="single"/>
          <w:lang w:val="en-US"/>
        </w:rPr>
        <w:t>H</w:t>
      </w:r>
      <w:r w:rsidR="00EC0E50" w:rsidRPr="00972084">
        <w:rPr>
          <w:sz w:val="24"/>
          <w:szCs w:val="24"/>
          <w:u w:val="single"/>
        </w:rPr>
        <w:t>.</w:t>
      </w:r>
      <w:r w:rsidR="00EC0E50" w:rsidRPr="00972084">
        <w:rPr>
          <w:sz w:val="24"/>
          <w:szCs w:val="24"/>
          <w:u w:val="single"/>
          <w:lang w:val="en-US"/>
        </w:rPr>
        <w:t>T</w:t>
      </w:r>
      <w:r w:rsidR="00EC0E50" w:rsidRPr="00C455E7">
        <w:rPr>
          <w:sz w:val="24"/>
          <w:szCs w:val="24"/>
        </w:rPr>
        <w:t xml:space="preserve">. </w:t>
      </w:r>
      <w:r w:rsidR="00A16286" w:rsidRPr="00C455E7">
        <w:rPr>
          <w:i/>
          <w:sz w:val="24"/>
          <w:szCs w:val="24"/>
        </w:rPr>
        <w:t>Ά</w:t>
      </w:r>
      <w:r w:rsidR="00EC0E50" w:rsidRPr="00C455E7">
        <w:rPr>
          <w:i/>
          <w:sz w:val="24"/>
          <w:szCs w:val="24"/>
        </w:rPr>
        <w:t>συλο –</w:t>
      </w:r>
      <w:r w:rsidR="001D4DA2" w:rsidRPr="00C455E7">
        <w:rPr>
          <w:i/>
          <w:sz w:val="24"/>
          <w:szCs w:val="24"/>
        </w:rPr>
        <w:t xml:space="preserve"> </w:t>
      </w:r>
      <w:r w:rsidR="00EC0E50" w:rsidRPr="00C455E7">
        <w:rPr>
          <w:i/>
          <w:sz w:val="24"/>
          <w:szCs w:val="24"/>
        </w:rPr>
        <w:t>καθεστώς πρόσφυγα</w:t>
      </w:r>
      <w:r w:rsidR="001D4DA2" w:rsidRPr="00C455E7">
        <w:rPr>
          <w:i/>
          <w:sz w:val="24"/>
          <w:szCs w:val="24"/>
        </w:rPr>
        <w:t xml:space="preserve"> </w:t>
      </w:r>
      <w:r w:rsidR="00EC0E50" w:rsidRPr="00C455E7">
        <w:rPr>
          <w:i/>
          <w:sz w:val="24"/>
          <w:szCs w:val="24"/>
        </w:rPr>
        <w:t>-</w:t>
      </w:r>
      <w:r w:rsidR="001D4DA2" w:rsidRPr="00C455E7">
        <w:rPr>
          <w:i/>
          <w:sz w:val="24"/>
          <w:szCs w:val="24"/>
        </w:rPr>
        <w:t xml:space="preserve"> </w:t>
      </w:r>
      <w:r w:rsidR="00EC0E50" w:rsidRPr="00C455E7">
        <w:rPr>
          <w:i/>
          <w:sz w:val="24"/>
          <w:szCs w:val="24"/>
        </w:rPr>
        <w:t xml:space="preserve">συμμετοχή πρόσφυγα σε δραστηριότητες οργάνωσης που περιλαμβάνεται στον κατάλογο, τον οποίο καταρτίζει η ΕΕ σχετικά με τις </w:t>
      </w:r>
      <w:r w:rsidR="00D20217" w:rsidRPr="00C455E7">
        <w:rPr>
          <w:i/>
          <w:sz w:val="24"/>
          <w:szCs w:val="24"/>
        </w:rPr>
        <w:t>τρομοκρατικές οργανώσεις</w:t>
      </w:r>
      <w:r w:rsidR="00D20217" w:rsidRPr="00C455E7">
        <w:rPr>
          <w:sz w:val="24"/>
          <w:szCs w:val="24"/>
        </w:rPr>
        <w:t>.</w:t>
      </w:r>
    </w:p>
    <w:p w14:paraId="4853C903" w14:textId="17B11B4C" w:rsidR="00D20217" w:rsidRPr="00C455E7" w:rsidRDefault="00AC0B64" w:rsidP="00C455E7">
      <w:pPr>
        <w:spacing w:line="360" w:lineRule="auto"/>
        <w:jc w:val="both"/>
        <w:rPr>
          <w:sz w:val="24"/>
          <w:szCs w:val="24"/>
        </w:rPr>
      </w:pPr>
      <w:r w:rsidRPr="00C455E7">
        <w:rPr>
          <w:sz w:val="24"/>
          <w:szCs w:val="24"/>
        </w:rPr>
        <w:t>1</w:t>
      </w:r>
      <w:r w:rsidR="00102B4E">
        <w:rPr>
          <w:sz w:val="24"/>
          <w:szCs w:val="24"/>
        </w:rPr>
        <w:t>3</w:t>
      </w:r>
      <w:r w:rsidRPr="00C455E7">
        <w:rPr>
          <w:sz w:val="24"/>
          <w:szCs w:val="24"/>
        </w:rPr>
        <w:t xml:space="preserve">. </w:t>
      </w:r>
      <w:r w:rsidR="00D20217" w:rsidRPr="00C455E7">
        <w:rPr>
          <w:sz w:val="24"/>
          <w:szCs w:val="24"/>
        </w:rPr>
        <w:t>Απόφαση</w:t>
      </w:r>
      <w:r w:rsidR="00102B4E">
        <w:rPr>
          <w:sz w:val="24"/>
          <w:szCs w:val="24"/>
        </w:rPr>
        <w:t xml:space="preserve"> του Δικαστηρίου 10.7.2014, </w:t>
      </w:r>
      <w:r w:rsidR="00102B4E" w:rsidRPr="00972084">
        <w:rPr>
          <w:sz w:val="24"/>
          <w:szCs w:val="24"/>
          <w:u w:val="single"/>
          <w:lang w:val="en-US"/>
        </w:rPr>
        <w:t>C</w:t>
      </w:r>
      <w:r w:rsidR="00102B4E" w:rsidRPr="00972084">
        <w:rPr>
          <w:sz w:val="24"/>
          <w:szCs w:val="24"/>
          <w:u w:val="single"/>
        </w:rPr>
        <w:t>-</w:t>
      </w:r>
      <w:r w:rsidR="00102B4E">
        <w:rPr>
          <w:sz w:val="24"/>
          <w:szCs w:val="24"/>
          <w:u w:val="single"/>
        </w:rPr>
        <w:t>220/13Ρ, Νικολάου κατά Ελεγκτικού Συνεδρίου της ΕΕ</w:t>
      </w:r>
      <w:r w:rsidR="00D20217" w:rsidRPr="00C455E7">
        <w:rPr>
          <w:sz w:val="24"/>
          <w:szCs w:val="24"/>
        </w:rPr>
        <w:t>.</w:t>
      </w:r>
      <w:r w:rsidR="00102B4E">
        <w:rPr>
          <w:sz w:val="24"/>
          <w:szCs w:val="24"/>
        </w:rPr>
        <w:t xml:space="preserve"> </w:t>
      </w:r>
      <w:r w:rsidR="00102B4E" w:rsidRPr="00102B4E">
        <w:rPr>
          <w:i/>
          <w:iCs/>
          <w:sz w:val="24"/>
          <w:szCs w:val="24"/>
        </w:rPr>
        <w:t>Αίτηση αναιρέσεως – εξωσυμβατική ευθύνη – αγωγή αποζημιώσεως</w:t>
      </w:r>
      <w:r w:rsidR="00102B4E">
        <w:rPr>
          <w:sz w:val="24"/>
          <w:szCs w:val="24"/>
        </w:rPr>
        <w:t>.</w:t>
      </w:r>
    </w:p>
    <w:p w14:paraId="5153420B" w14:textId="0F6892F2" w:rsidR="00915C54" w:rsidRPr="00C455E7" w:rsidRDefault="00AC0B64" w:rsidP="00C455E7">
      <w:pPr>
        <w:spacing w:line="360" w:lineRule="auto"/>
        <w:jc w:val="both"/>
        <w:rPr>
          <w:sz w:val="24"/>
          <w:szCs w:val="24"/>
        </w:rPr>
      </w:pPr>
      <w:r w:rsidRPr="00C455E7">
        <w:rPr>
          <w:sz w:val="24"/>
          <w:szCs w:val="24"/>
        </w:rPr>
        <w:t>1</w:t>
      </w:r>
      <w:r w:rsidR="00102B4E">
        <w:rPr>
          <w:sz w:val="24"/>
          <w:szCs w:val="24"/>
        </w:rPr>
        <w:t>4</w:t>
      </w:r>
      <w:r w:rsidRPr="00C455E7">
        <w:rPr>
          <w:sz w:val="24"/>
          <w:szCs w:val="24"/>
        </w:rPr>
        <w:t xml:space="preserve">. </w:t>
      </w:r>
      <w:r w:rsidR="00915C54" w:rsidRPr="00C455E7">
        <w:rPr>
          <w:sz w:val="24"/>
          <w:szCs w:val="24"/>
        </w:rPr>
        <w:t>Απόφαση του Δικαστηρίου (Τμήμα μείζονος σ</w:t>
      </w:r>
      <w:r w:rsidR="00D06E7D" w:rsidRPr="00C455E7">
        <w:rPr>
          <w:sz w:val="24"/>
          <w:szCs w:val="24"/>
        </w:rPr>
        <w:t>υνθέσεως) 26.2.2013</w:t>
      </w:r>
      <w:r w:rsidR="00915C54" w:rsidRPr="00C455E7">
        <w:rPr>
          <w:sz w:val="24"/>
          <w:szCs w:val="24"/>
        </w:rPr>
        <w:t xml:space="preserve">, </w:t>
      </w:r>
      <w:r w:rsidR="00915C54" w:rsidRPr="00196B01">
        <w:rPr>
          <w:sz w:val="24"/>
          <w:szCs w:val="24"/>
          <w:u w:val="single"/>
          <w:lang w:val="en-US"/>
        </w:rPr>
        <w:t>C</w:t>
      </w:r>
      <w:r w:rsidR="00915C54" w:rsidRPr="00196B01">
        <w:rPr>
          <w:sz w:val="24"/>
          <w:szCs w:val="24"/>
          <w:u w:val="single"/>
        </w:rPr>
        <w:t>-</w:t>
      </w:r>
      <w:r w:rsidR="00D06E7D" w:rsidRPr="00196B01">
        <w:rPr>
          <w:sz w:val="24"/>
          <w:szCs w:val="24"/>
          <w:u w:val="single"/>
        </w:rPr>
        <w:t xml:space="preserve">617/10, </w:t>
      </w:r>
      <w:r w:rsidR="00D06E7D" w:rsidRPr="00196B01">
        <w:rPr>
          <w:sz w:val="24"/>
          <w:szCs w:val="24"/>
          <w:u w:val="single"/>
          <w:lang w:val="en-US"/>
        </w:rPr>
        <w:t>Akeberg</w:t>
      </w:r>
      <w:r w:rsidR="00D06E7D" w:rsidRPr="00196B01">
        <w:rPr>
          <w:sz w:val="24"/>
          <w:szCs w:val="24"/>
          <w:u w:val="single"/>
        </w:rPr>
        <w:t xml:space="preserve"> </w:t>
      </w:r>
      <w:r w:rsidR="00D06E7D" w:rsidRPr="00196B01">
        <w:rPr>
          <w:sz w:val="24"/>
          <w:szCs w:val="24"/>
          <w:u w:val="single"/>
          <w:lang w:val="en-US"/>
        </w:rPr>
        <w:t>Fransson</w:t>
      </w:r>
      <w:r w:rsidR="00D06E7D" w:rsidRPr="00C455E7">
        <w:rPr>
          <w:sz w:val="24"/>
          <w:szCs w:val="24"/>
        </w:rPr>
        <w:t xml:space="preserve">. </w:t>
      </w:r>
      <w:r w:rsidR="00A16286" w:rsidRPr="00C455E7">
        <w:rPr>
          <w:i/>
          <w:sz w:val="24"/>
          <w:szCs w:val="24"/>
        </w:rPr>
        <w:t>Χ</w:t>
      </w:r>
      <w:r w:rsidR="00196B01">
        <w:rPr>
          <w:i/>
          <w:sz w:val="24"/>
          <w:szCs w:val="24"/>
        </w:rPr>
        <w:t>ΘΔ</w:t>
      </w:r>
      <w:r w:rsidR="00D06E7D" w:rsidRPr="00C455E7">
        <w:rPr>
          <w:i/>
          <w:sz w:val="24"/>
          <w:szCs w:val="24"/>
        </w:rPr>
        <w:t xml:space="preserve"> της ΕΕ – πεδίο εφαρμογής – αρχή </w:t>
      </w:r>
      <w:r w:rsidR="00D06E7D" w:rsidRPr="00C455E7">
        <w:rPr>
          <w:i/>
          <w:sz w:val="24"/>
          <w:szCs w:val="24"/>
          <w:lang w:val="en-US"/>
        </w:rPr>
        <w:t>ne</w:t>
      </w:r>
      <w:r w:rsidR="00D06E7D" w:rsidRPr="00C455E7">
        <w:rPr>
          <w:i/>
          <w:sz w:val="24"/>
          <w:szCs w:val="24"/>
        </w:rPr>
        <w:t xml:space="preserve"> </w:t>
      </w:r>
      <w:r w:rsidR="00D06E7D" w:rsidRPr="00C455E7">
        <w:rPr>
          <w:i/>
          <w:sz w:val="24"/>
          <w:szCs w:val="24"/>
          <w:lang w:val="en-US"/>
        </w:rPr>
        <w:t>bis</w:t>
      </w:r>
      <w:r w:rsidR="00D06E7D" w:rsidRPr="00C455E7">
        <w:rPr>
          <w:i/>
          <w:sz w:val="24"/>
          <w:szCs w:val="24"/>
        </w:rPr>
        <w:t xml:space="preserve"> </w:t>
      </w:r>
      <w:r w:rsidR="00D06E7D" w:rsidRPr="00C455E7">
        <w:rPr>
          <w:i/>
          <w:sz w:val="24"/>
          <w:szCs w:val="24"/>
          <w:lang w:val="en-US"/>
        </w:rPr>
        <w:t>in</w:t>
      </w:r>
      <w:r w:rsidR="00D06E7D" w:rsidRPr="00C455E7">
        <w:rPr>
          <w:i/>
          <w:sz w:val="24"/>
          <w:szCs w:val="24"/>
        </w:rPr>
        <w:t xml:space="preserve"> </w:t>
      </w:r>
      <w:r w:rsidR="00D06E7D" w:rsidRPr="00C455E7">
        <w:rPr>
          <w:i/>
          <w:sz w:val="24"/>
          <w:szCs w:val="24"/>
          <w:lang w:val="en-US"/>
        </w:rPr>
        <w:t>idem</w:t>
      </w:r>
      <w:r w:rsidR="00D06E7D" w:rsidRPr="00C455E7">
        <w:rPr>
          <w:i/>
          <w:sz w:val="24"/>
          <w:szCs w:val="24"/>
        </w:rPr>
        <w:t xml:space="preserve"> (δικαίωμα του προσώπου να μην δικάζεται ή να μην τιμωρείται δύο φορές για την ίδια πράξη).</w:t>
      </w:r>
    </w:p>
    <w:p w14:paraId="0219848E" w14:textId="5310830E" w:rsidR="00D06E7D" w:rsidRPr="00C455E7" w:rsidRDefault="00AC0B64" w:rsidP="00C455E7">
      <w:pPr>
        <w:spacing w:line="360" w:lineRule="auto"/>
        <w:jc w:val="both"/>
        <w:rPr>
          <w:sz w:val="24"/>
          <w:szCs w:val="24"/>
        </w:rPr>
      </w:pPr>
      <w:r w:rsidRPr="00C455E7">
        <w:rPr>
          <w:sz w:val="24"/>
          <w:szCs w:val="24"/>
        </w:rPr>
        <w:t>1</w:t>
      </w:r>
      <w:r w:rsidR="00102B4E">
        <w:rPr>
          <w:sz w:val="24"/>
          <w:szCs w:val="24"/>
        </w:rPr>
        <w:t>5</w:t>
      </w:r>
      <w:r w:rsidRPr="00C455E7">
        <w:rPr>
          <w:sz w:val="24"/>
          <w:szCs w:val="24"/>
        </w:rPr>
        <w:t xml:space="preserve">. </w:t>
      </w:r>
      <w:r w:rsidR="00D06E7D" w:rsidRPr="00C455E7">
        <w:rPr>
          <w:sz w:val="24"/>
          <w:szCs w:val="24"/>
        </w:rPr>
        <w:t xml:space="preserve">Απόφαση του Δικαστηρίου (Τμήμα μείζονος συνθέσεως) 26.2.2013, </w:t>
      </w:r>
      <w:r w:rsidR="00D06E7D" w:rsidRPr="00196B01">
        <w:rPr>
          <w:sz w:val="24"/>
          <w:szCs w:val="24"/>
          <w:u w:val="single"/>
          <w:lang w:val="en-US"/>
        </w:rPr>
        <w:t>C</w:t>
      </w:r>
      <w:r w:rsidR="00D06E7D" w:rsidRPr="00196B01">
        <w:rPr>
          <w:sz w:val="24"/>
          <w:szCs w:val="24"/>
          <w:u w:val="single"/>
        </w:rPr>
        <w:t xml:space="preserve">-399/11, </w:t>
      </w:r>
      <w:r w:rsidR="00D06E7D" w:rsidRPr="00196B01">
        <w:rPr>
          <w:sz w:val="24"/>
          <w:szCs w:val="24"/>
          <w:u w:val="single"/>
          <w:lang w:val="en-US"/>
        </w:rPr>
        <w:t>Melloni</w:t>
      </w:r>
      <w:r w:rsidR="00A16286" w:rsidRPr="00C455E7">
        <w:rPr>
          <w:sz w:val="24"/>
          <w:szCs w:val="24"/>
        </w:rPr>
        <w:t xml:space="preserve">. </w:t>
      </w:r>
      <w:r w:rsidR="00A16286" w:rsidRPr="00C455E7">
        <w:rPr>
          <w:i/>
          <w:sz w:val="24"/>
          <w:szCs w:val="24"/>
        </w:rPr>
        <w:t>Δ</w:t>
      </w:r>
      <w:r w:rsidR="00D06E7D" w:rsidRPr="00C455E7">
        <w:rPr>
          <w:i/>
          <w:sz w:val="24"/>
          <w:szCs w:val="24"/>
        </w:rPr>
        <w:t xml:space="preserve">ικαστική συνεργασία σε ποινικές υποθέσεις – ευρωπαϊκό ένταλμα σύλληψης – θεμελιώδη δικαιώματα – </w:t>
      </w:r>
      <w:r w:rsidR="00054D25" w:rsidRPr="00C455E7">
        <w:rPr>
          <w:i/>
          <w:sz w:val="24"/>
          <w:szCs w:val="24"/>
        </w:rPr>
        <w:t>σχέση μεταξύ δικαίου της ΕΕ και εθνικού Συντάγματος</w:t>
      </w:r>
      <w:r w:rsidR="00054D25" w:rsidRPr="00C455E7">
        <w:rPr>
          <w:sz w:val="24"/>
          <w:szCs w:val="24"/>
        </w:rPr>
        <w:t>.</w:t>
      </w:r>
    </w:p>
    <w:p w14:paraId="78C75A43" w14:textId="1EECBBE6" w:rsidR="00B87A12" w:rsidRPr="00C455E7" w:rsidRDefault="00AC0B64" w:rsidP="00C455E7">
      <w:pPr>
        <w:spacing w:line="360" w:lineRule="auto"/>
        <w:jc w:val="both"/>
        <w:rPr>
          <w:sz w:val="24"/>
          <w:szCs w:val="24"/>
        </w:rPr>
      </w:pPr>
      <w:r w:rsidRPr="00C455E7">
        <w:rPr>
          <w:sz w:val="24"/>
          <w:szCs w:val="24"/>
        </w:rPr>
        <w:t>1</w:t>
      </w:r>
      <w:r w:rsidR="00102B4E">
        <w:rPr>
          <w:sz w:val="24"/>
          <w:szCs w:val="24"/>
        </w:rPr>
        <w:t>6</w:t>
      </w:r>
      <w:r w:rsidRPr="00C455E7">
        <w:rPr>
          <w:sz w:val="24"/>
          <w:szCs w:val="24"/>
        </w:rPr>
        <w:t xml:space="preserve">. </w:t>
      </w:r>
      <w:r w:rsidR="00B87A12" w:rsidRPr="00C455E7">
        <w:rPr>
          <w:sz w:val="24"/>
          <w:szCs w:val="24"/>
        </w:rPr>
        <w:t xml:space="preserve">Απόφαση του Δικαστηρίου (Τμήμα μείζονος συνθέσεως) 3.9.2008, </w:t>
      </w:r>
      <w:r w:rsidR="00B87A12" w:rsidRPr="00196B01">
        <w:rPr>
          <w:sz w:val="24"/>
          <w:szCs w:val="24"/>
          <w:u w:val="single"/>
          <w:lang w:val="en-US"/>
        </w:rPr>
        <w:t>C</w:t>
      </w:r>
      <w:r w:rsidR="00B87A12" w:rsidRPr="00196B01">
        <w:rPr>
          <w:sz w:val="24"/>
          <w:szCs w:val="24"/>
          <w:u w:val="single"/>
        </w:rPr>
        <w:t>-402/05</w:t>
      </w:r>
      <w:r w:rsidR="00B87A12" w:rsidRPr="00196B01">
        <w:rPr>
          <w:sz w:val="24"/>
          <w:szCs w:val="24"/>
          <w:u w:val="single"/>
          <w:lang w:val="en-US"/>
        </w:rPr>
        <w:t>P</w:t>
      </w:r>
      <w:r w:rsidR="00B87A12" w:rsidRPr="00196B01">
        <w:rPr>
          <w:sz w:val="24"/>
          <w:szCs w:val="24"/>
          <w:u w:val="single"/>
        </w:rPr>
        <w:t xml:space="preserve">, </w:t>
      </w:r>
      <w:r w:rsidR="00B87A12" w:rsidRPr="00196B01">
        <w:rPr>
          <w:sz w:val="24"/>
          <w:szCs w:val="24"/>
          <w:u w:val="single"/>
          <w:lang w:val="en-US"/>
        </w:rPr>
        <w:t>Kadi</w:t>
      </w:r>
      <w:r w:rsidR="00B87A12" w:rsidRPr="00196B01">
        <w:rPr>
          <w:sz w:val="24"/>
          <w:szCs w:val="24"/>
          <w:u w:val="single"/>
        </w:rPr>
        <w:t xml:space="preserve"> (</w:t>
      </w:r>
      <w:r w:rsidR="00A16286" w:rsidRPr="00196B01">
        <w:rPr>
          <w:sz w:val="24"/>
          <w:szCs w:val="24"/>
          <w:u w:val="single"/>
        </w:rPr>
        <w:t>σε δεύτερο βαθμό</w:t>
      </w:r>
      <w:r w:rsidR="00A16286" w:rsidRPr="00C455E7">
        <w:rPr>
          <w:sz w:val="24"/>
          <w:szCs w:val="24"/>
        </w:rPr>
        <w:t xml:space="preserve">). </w:t>
      </w:r>
      <w:r w:rsidR="00A16286" w:rsidRPr="00C455E7">
        <w:rPr>
          <w:i/>
          <w:sz w:val="24"/>
          <w:szCs w:val="24"/>
        </w:rPr>
        <w:t>Κ</w:t>
      </w:r>
      <w:r w:rsidR="00B87A12" w:rsidRPr="00C455E7">
        <w:rPr>
          <w:i/>
          <w:sz w:val="24"/>
          <w:szCs w:val="24"/>
        </w:rPr>
        <w:t>οινή εξωτερική πολιτική και πολιτική ασφάλειας – Ηνωμένα Έθνη – Συμβούλιο Ασφαλείας –</w:t>
      </w:r>
      <w:r w:rsidR="00A16286" w:rsidRPr="00C455E7">
        <w:rPr>
          <w:i/>
          <w:sz w:val="24"/>
          <w:szCs w:val="24"/>
        </w:rPr>
        <w:t xml:space="preserve"> α</w:t>
      </w:r>
      <w:r w:rsidR="00B87A12" w:rsidRPr="00C455E7">
        <w:rPr>
          <w:i/>
          <w:sz w:val="24"/>
          <w:szCs w:val="24"/>
        </w:rPr>
        <w:t>ρμοδιότητα της Κοινότητας</w:t>
      </w:r>
      <w:r w:rsidR="00B87A12" w:rsidRPr="00C455E7">
        <w:rPr>
          <w:sz w:val="24"/>
          <w:szCs w:val="24"/>
        </w:rPr>
        <w:t xml:space="preserve">. </w:t>
      </w:r>
    </w:p>
    <w:p w14:paraId="12DEB0C8" w14:textId="6FDA9695" w:rsidR="00AC0B64" w:rsidRPr="00C455E7" w:rsidRDefault="00AC0B64" w:rsidP="00C455E7">
      <w:pPr>
        <w:spacing w:line="360" w:lineRule="auto"/>
        <w:jc w:val="both"/>
        <w:rPr>
          <w:sz w:val="24"/>
          <w:szCs w:val="24"/>
        </w:rPr>
      </w:pPr>
      <w:r w:rsidRPr="00C455E7">
        <w:rPr>
          <w:sz w:val="24"/>
          <w:szCs w:val="24"/>
        </w:rPr>
        <w:t>1</w:t>
      </w:r>
      <w:r w:rsidR="00102B4E">
        <w:rPr>
          <w:sz w:val="24"/>
          <w:szCs w:val="24"/>
        </w:rPr>
        <w:t>7</w:t>
      </w:r>
      <w:r w:rsidRPr="00C455E7">
        <w:rPr>
          <w:sz w:val="24"/>
          <w:szCs w:val="24"/>
        </w:rPr>
        <w:t xml:space="preserve">. Απόφαση του Δικαστηρίου (Τμήμα μείζονος συνθέσεως) 3.6.2008, </w:t>
      </w:r>
      <w:r w:rsidRPr="003F2C08">
        <w:rPr>
          <w:sz w:val="24"/>
          <w:szCs w:val="24"/>
          <w:u w:val="single"/>
          <w:lang w:val="en-US"/>
        </w:rPr>
        <w:t>C</w:t>
      </w:r>
      <w:r w:rsidRPr="003F2C08">
        <w:rPr>
          <w:sz w:val="24"/>
          <w:szCs w:val="24"/>
          <w:u w:val="single"/>
        </w:rPr>
        <w:t>-308/06,</w:t>
      </w:r>
      <w:r w:rsidR="003F2C08" w:rsidRPr="003F2C08">
        <w:rPr>
          <w:sz w:val="24"/>
          <w:szCs w:val="24"/>
          <w:u w:val="single"/>
        </w:rPr>
        <w:t xml:space="preserve"> </w:t>
      </w:r>
      <w:r w:rsidR="003F2C08" w:rsidRPr="003F2C08">
        <w:rPr>
          <w:sz w:val="24"/>
          <w:szCs w:val="24"/>
          <w:u w:val="single"/>
          <w:lang w:val="en-US"/>
        </w:rPr>
        <w:t>Intertanco</w:t>
      </w:r>
      <w:r w:rsidR="003F2C08" w:rsidRPr="003F2C08">
        <w:rPr>
          <w:sz w:val="24"/>
          <w:szCs w:val="24"/>
        </w:rPr>
        <w:t>.</w:t>
      </w:r>
      <w:r w:rsidRPr="00C455E7">
        <w:rPr>
          <w:sz w:val="24"/>
          <w:szCs w:val="24"/>
        </w:rPr>
        <w:t xml:space="preserve"> </w:t>
      </w:r>
      <w:r w:rsidRPr="00C455E7">
        <w:rPr>
          <w:i/>
          <w:sz w:val="24"/>
          <w:szCs w:val="24"/>
        </w:rPr>
        <w:t xml:space="preserve">Θαλάσσιες μεταφορές – Οδηγία 2005/35/ΕΚ – κύρος – Σύμβαση του </w:t>
      </w:r>
      <w:r w:rsidRPr="00C455E7">
        <w:rPr>
          <w:i/>
          <w:sz w:val="24"/>
          <w:szCs w:val="24"/>
          <w:lang w:val="en-US"/>
        </w:rPr>
        <w:t>Montego</w:t>
      </w:r>
      <w:r w:rsidRPr="00C455E7">
        <w:rPr>
          <w:i/>
          <w:sz w:val="24"/>
          <w:szCs w:val="24"/>
        </w:rPr>
        <w:t xml:space="preserve"> </w:t>
      </w:r>
      <w:r w:rsidRPr="00C455E7">
        <w:rPr>
          <w:i/>
          <w:sz w:val="24"/>
          <w:szCs w:val="24"/>
          <w:lang w:val="en-US"/>
        </w:rPr>
        <w:t>Bay</w:t>
      </w:r>
      <w:r w:rsidRPr="00C455E7">
        <w:rPr>
          <w:i/>
          <w:sz w:val="24"/>
          <w:szCs w:val="24"/>
        </w:rPr>
        <w:t xml:space="preserve"> και Σύμβαση </w:t>
      </w:r>
      <w:r w:rsidRPr="00C455E7">
        <w:rPr>
          <w:i/>
          <w:sz w:val="24"/>
          <w:szCs w:val="24"/>
          <w:lang w:val="en-US"/>
        </w:rPr>
        <w:t>Marpol</w:t>
      </w:r>
      <w:r w:rsidRPr="00C455E7">
        <w:rPr>
          <w:i/>
          <w:sz w:val="24"/>
          <w:szCs w:val="24"/>
        </w:rPr>
        <w:t xml:space="preserve"> – έννομα αποτελέσματα</w:t>
      </w:r>
      <w:r w:rsidRPr="00C455E7">
        <w:rPr>
          <w:sz w:val="24"/>
          <w:szCs w:val="24"/>
        </w:rPr>
        <w:t>.</w:t>
      </w:r>
    </w:p>
    <w:p w14:paraId="0430A6A0" w14:textId="54BB09B6" w:rsidR="00915C54" w:rsidRPr="00C455E7" w:rsidRDefault="006A077F" w:rsidP="00C455E7">
      <w:pPr>
        <w:spacing w:line="360" w:lineRule="auto"/>
        <w:jc w:val="both"/>
        <w:rPr>
          <w:b/>
          <w:sz w:val="24"/>
          <w:szCs w:val="24"/>
        </w:rPr>
      </w:pPr>
      <w:r w:rsidRPr="00C455E7">
        <w:rPr>
          <w:b/>
          <w:sz w:val="24"/>
          <w:szCs w:val="24"/>
        </w:rPr>
        <w:t>Β</w:t>
      </w:r>
      <w:r w:rsidR="00A16286" w:rsidRPr="00C455E7">
        <w:rPr>
          <w:b/>
          <w:sz w:val="24"/>
          <w:szCs w:val="24"/>
        </w:rPr>
        <w:t>. Γνωμοδοτήσεις του ΔΕΕ</w:t>
      </w:r>
      <w:r w:rsidR="00BE1B6F" w:rsidRPr="00C455E7">
        <w:rPr>
          <w:b/>
          <w:sz w:val="24"/>
          <w:szCs w:val="24"/>
        </w:rPr>
        <w:t xml:space="preserve"> (</w:t>
      </w:r>
      <w:r w:rsidR="001934C6">
        <w:rPr>
          <w:b/>
          <w:sz w:val="24"/>
          <w:szCs w:val="24"/>
        </w:rPr>
        <w:t>κατά</w:t>
      </w:r>
      <w:r w:rsidR="00BE1B6F" w:rsidRPr="00C455E7">
        <w:rPr>
          <w:b/>
          <w:sz w:val="24"/>
          <w:szCs w:val="24"/>
        </w:rPr>
        <w:t xml:space="preserve"> χρονολογική σειρά)</w:t>
      </w:r>
    </w:p>
    <w:p w14:paraId="597503EB" w14:textId="6FED3D2A" w:rsidR="00BE504B" w:rsidRPr="00C455E7" w:rsidRDefault="00BE504B" w:rsidP="00C455E7">
      <w:pPr>
        <w:spacing w:line="360" w:lineRule="auto"/>
        <w:jc w:val="both"/>
        <w:rPr>
          <w:sz w:val="24"/>
          <w:szCs w:val="24"/>
        </w:rPr>
      </w:pPr>
      <w:r w:rsidRPr="00C455E7">
        <w:rPr>
          <w:sz w:val="24"/>
          <w:szCs w:val="24"/>
        </w:rPr>
        <w:t>1</w:t>
      </w:r>
      <w:r w:rsidR="005F13EC">
        <w:rPr>
          <w:sz w:val="24"/>
          <w:szCs w:val="24"/>
        </w:rPr>
        <w:t>8</w:t>
      </w:r>
      <w:r w:rsidRPr="00C455E7">
        <w:rPr>
          <w:sz w:val="24"/>
          <w:szCs w:val="24"/>
        </w:rPr>
        <w:t xml:space="preserve">.Γνωμοδότηση για το </w:t>
      </w:r>
      <w:r w:rsidRPr="005B3367">
        <w:rPr>
          <w:sz w:val="24"/>
          <w:szCs w:val="24"/>
          <w:u w:val="single"/>
        </w:rPr>
        <w:t xml:space="preserve">σχέδιο </w:t>
      </w:r>
      <w:r w:rsidRPr="005B3367">
        <w:rPr>
          <w:i/>
          <w:sz w:val="24"/>
          <w:szCs w:val="24"/>
          <w:u w:val="single"/>
        </w:rPr>
        <w:t>Σύμβασης της Ευρωπαϊκής Ένωσης με την Σιγκαπούρη</w:t>
      </w:r>
      <w:r w:rsidRPr="00C455E7">
        <w:rPr>
          <w:i/>
          <w:sz w:val="24"/>
          <w:szCs w:val="24"/>
        </w:rPr>
        <w:t>, εξωτερική αρμοδιότητα της Ένωση</w:t>
      </w:r>
      <w:r w:rsidRPr="00C455E7">
        <w:rPr>
          <w:sz w:val="24"/>
          <w:szCs w:val="24"/>
        </w:rPr>
        <w:t>ς, 5.10.2017</w:t>
      </w:r>
    </w:p>
    <w:p w14:paraId="79242642" w14:textId="346068DF" w:rsidR="00BE504B" w:rsidRPr="00C455E7" w:rsidRDefault="005F13EC" w:rsidP="00C455E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19</w:t>
      </w:r>
      <w:r w:rsidR="00BE504B" w:rsidRPr="00C455E7">
        <w:rPr>
          <w:sz w:val="24"/>
          <w:szCs w:val="24"/>
        </w:rPr>
        <w:t xml:space="preserve">. Γνωμοδότηση με αριθμ. </w:t>
      </w:r>
      <w:r w:rsidR="00BE504B" w:rsidRPr="00C455E7">
        <w:rPr>
          <w:sz w:val="24"/>
          <w:szCs w:val="24"/>
          <w:lang w:val="en-US"/>
        </w:rPr>
        <w:t>C</w:t>
      </w:r>
      <w:r w:rsidR="00BE504B" w:rsidRPr="00C455E7">
        <w:rPr>
          <w:sz w:val="24"/>
          <w:szCs w:val="24"/>
        </w:rPr>
        <w:t xml:space="preserve">-1/15 για το </w:t>
      </w:r>
      <w:r w:rsidR="00BE504B" w:rsidRPr="005B3367">
        <w:rPr>
          <w:sz w:val="24"/>
          <w:szCs w:val="24"/>
          <w:u w:val="single"/>
        </w:rPr>
        <w:t xml:space="preserve">σχέδιο </w:t>
      </w:r>
      <w:r w:rsidR="00BE504B" w:rsidRPr="005B3367">
        <w:rPr>
          <w:i/>
          <w:sz w:val="24"/>
          <w:szCs w:val="24"/>
          <w:u w:val="single"/>
        </w:rPr>
        <w:t>Συμφωνίας Ευρωπαϊκής Ένωσης με Καναδά περί της διαβίβασης δεδομένων που προέρχονται από τις καταστάσεις με ονόματα επιβατών</w:t>
      </w:r>
      <w:r w:rsidR="00BE504B" w:rsidRPr="005B3367">
        <w:rPr>
          <w:sz w:val="24"/>
          <w:szCs w:val="24"/>
          <w:u w:val="single"/>
        </w:rPr>
        <w:t>,</w:t>
      </w:r>
      <w:r w:rsidR="00BE504B" w:rsidRPr="00C455E7">
        <w:rPr>
          <w:sz w:val="24"/>
          <w:szCs w:val="24"/>
        </w:rPr>
        <w:t xml:space="preserve"> 25.8.2017.</w:t>
      </w:r>
    </w:p>
    <w:p w14:paraId="7ADCB4A6" w14:textId="72251BF0" w:rsidR="00B37DB7" w:rsidRDefault="005F13EC" w:rsidP="00C455E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20</w:t>
      </w:r>
      <w:r w:rsidR="003A4B0A" w:rsidRPr="00C455E7">
        <w:rPr>
          <w:sz w:val="24"/>
          <w:szCs w:val="24"/>
        </w:rPr>
        <w:t xml:space="preserve">. </w:t>
      </w:r>
      <w:r w:rsidR="00B37DB7" w:rsidRPr="00C455E7">
        <w:rPr>
          <w:sz w:val="24"/>
          <w:szCs w:val="24"/>
        </w:rPr>
        <w:t>Γνωμοδότηση με</w:t>
      </w:r>
      <w:r w:rsidR="00BE504B" w:rsidRPr="00C455E7">
        <w:rPr>
          <w:sz w:val="24"/>
          <w:szCs w:val="24"/>
        </w:rPr>
        <w:t xml:space="preserve"> αριθμ. 2/13 για </w:t>
      </w:r>
      <w:r w:rsidR="00BE504B" w:rsidRPr="005B3367">
        <w:rPr>
          <w:sz w:val="24"/>
          <w:szCs w:val="24"/>
          <w:u w:val="single"/>
        </w:rPr>
        <w:t>το σχέδιο</w:t>
      </w:r>
      <w:r w:rsidR="00BE504B" w:rsidRPr="005B3367">
        <w:rPr>
          <w:i/>
          <w:sz w:val="24"/>
          <w:szCs w:val="24"/>
          <w:u w:val="single"/>
        </w:rPr>
        <w:t xml:space="preserve"> Σ</w:t>
      </w:r>
      <w:r w:rsidR="00B37DB7" w:rsidRPr="005B3367">
        <w:rPr>
          <w:i/>
          <w:sz w:val="24"/>
          <w:szCs w:val="24"/>
          <w:u w:val="single"/>
        </w:rPr>
        <w:t>υμφωνίας για την προσχώρηση της ΕΕ στην ΕΣΔΑ</w:t>
      </w:r>
      <w:r w:rsidR="00BE504B" w:rsidRPr="00C455E7">
        <w:rPr>
          <w:sz w:val="24"/>
          <w:szCs w:val="24"/>
        </w:rPr>
        <w:t>, 18.12.2014.</w:t>
      </w:r>
    </w:p>
    <w:p w14:paraId="7E756619" w14:textId="7E96F65C" w:rsidR="005B3367" w:rsidRPr="00AA554C" w:rsidRDefault="005B3367" w:rsidP="00C455E7">
      <w:pPr>
        <w:spacing w:line="360" w:lineRule="auto"/>
        <w:jc w:val="both"/>
        <w:rPr>
          <w:b/>
          <w:sz w:val="24"/>
          <w:szCs w:val="24"/>
        </w:rPr>
      </w:pPr>
      <w:r w:rsidRPr="005B3367">
        <w:rPr>
          <w:b/>
          <w:bCs/>
          <w:sz w:val="24"/>
          <w:szCs w:val="24"/>
        </w:rPr>
        <w:t xml:space="preserve">Γ. Νομολογία του ΕΔΔΑ </w:t>
      </w:r>
      <w:r w:rsidR="001934C6" w:rsidRPr="00C455E7">
        <w:rPr>
          <w:b/>
          <w:sz w:val="24"/>
          <w:szCs w:val="24"/>
        </w:rPr>
        <w:t>(</w:t>
      </w:r>
      <w:r w:rsidR="001934C6">
        <w:rPr>
          <w:b/>
          <w:sz w:val="24"/>
          <w:szCs w:val="24"/>
        </w:rPr>
        <w:t>κατά</w:t>
      </w:r>
      <w:r w:rsidR="001934C6" w:rsidRPr="00C455E7">
        <w:rPr>
          <w:b/>
          <w:sz w:val="24"/>
          <w:szCs w:val="24"/>
        </w:rPr>
        <w:t xml:space="preserve"> χρονολογική σειρά)</w:t>
      </w:r>
    </w:p>
    <w:p w14:paraId="0C2EAFC8" w14:textId="14ADB4A3" w:rsidR="003A0379" w:rsidRPr="003A0379" w:rsidRDefault="005F13EC" w:rsidP="005B336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5B3367" w:rsidRPr="005B3367">
        <w:rPr>
          <w:sz w:val="24"/>
          <w:szCs w:val="24"/>
        </w:rPr>
        <w:t>1.</w:t>
      </w:r>
      <w:r w:rsidR="003A0379">
        <w:rPr>
          <w:sz w:val="24"/>
          <w:szCs w:val="24"/>
        </w:rPr>
        <w:t xml:space="preserve"> ΕΔΔΑ 9.7.2019, </w:t>
      </w:r>
      <w:r w:rsidR="003A0379">
        <w:rPr>
          <w:sz w:val="24"/>
          <w:szCs w:val="24"/>
          <w:lang w:val="en-US"/>
        </w:rPr>
        <w:t>Romeo</w:t>
      </w:r>
      <w:r w:rsidR="003A0379" w:rsidRPr="003A0379">
        <w:rPr>
          <w:sz w:val="24"/>
          <w:szCs w:val="24"/>
        </w:rPr>
        <w:t xml:space="preserve"> </w:t>
      </w:r>
      <w:r w:rsidR="003A0379">
        <w:rPr>
          <w:sz w:val="24"/>
          <w:szCs w:val="24"/>
          <w:lang w:val="en-US"/>
        </w:rPr>
        <w:t>Castano</w:t>
      </w:r>
      <w:r w:rsidR="003A0379" w:rsidRPr="003A0379">
        <w:rPr>
          <w:sz w:val="24"/>
          <w:szCs w:val="24"/>
        </w:rPr>
        <w:t xml:space="preserve"> </w:t>
      </w:r>
      <w:r w:rsidR="003A0379">
        <w:rPr>
          <w:sz w:val="24"/>
          <w:szCs w:val="24"/>
        </w:rPr>
        <w:t xml:space="preserve">κατά Βελγίου. </w:t>
      </w:r>
      <w:r w:rsidR="003A0379" w:rsidRPr="00F837FA">
        <w:rPr>
          <w:i/>
          <w:iCs/>
          <w:sz w:val="24"/>
          <w:szCs w:val="24"/>
        </w:rPr>
        <w:t xml:space="preserve">Σχέση μεταξύ </w:t>
      </w:r>
      <w:r w:rsidR="003A0379" w:rsidRPr="00F837FA">
        <w:rPr>
          <w:i/>
          <w:iCs/>
          <w:sz w:val="24"/>
          <w:szCs w:val="24"/>
          <w:lang w:val="en-US"/>
        </w:rPr>
        <w:t>EE</w:t>
      </w:r>
      <w:r w:rsidR="003A0379" w:rsidRPr="00F837FA">
        <w:rPr>
          <w:i/>
          <w:iCs/>
          <w:sz w:val="24"/>
          <w:szCs w:val="24"/>
        </w:rPr>
        <w:t xml:space="preserve"> και ΕΣΔΑ, υπό το πρίσμα του ΕΔΔΑ</w:t>
      </w:r>
      <w:r w:rsidR="003A0379">
        <w:rPr>
          <w:i/>
          <w:iCs/>
          <w:sz w:val="24"/>
          <w:szCs w:val="24"/>
        </w:rPr>
        <w:t xml:space="preserve"> – δικαστική συνεργασία σε </w:t>
      </w:r>
      <w:r w:rsidR="003A0379">
        <w:rPr>
          <w:i/>
          <w:iCs/>
          <w:sz w:val="24"/>
          <w:szCs w:val="24"/>
        </w:rPr>
        <w:t>ποινικές</w:t>
      </w:r>
      <w:r w:rsidR="003A0379">
        <w:rPr>
          <w:i/>
          <w:iCs/>
          <w:sz w:val="24"/>
          <w:szCs w:val="24"/>
        </w:rPr>
        <w:t xml:space="preserve"> υποθέσεις της ΕΕ </w:t>
      </w:r>
      <w:r w:rsidR="003A0379">
        <w:rPr>
          <w:i/>
          <w:iCs/>
          <w:sz w:val="24"/>
          <w:szCs w:val="24"/>
        </w:rPr>
        <w:t>– ευρωπαϊκό ένταλαμα σύλληψης – θεμελιώδη δικαιώματα</w:t>
      </w:r>
      <w:r w:rsidR="003A0379">
        <w:rPr>
          <w:sz w:val="24"/>
          <w:szCs w:val="24"/>
        </w:rPr>
        <w:t>.</w:t>
      </w:r>
    </w:p>
    <w:p w14:paraId="343E919B" w14:textId="66F77ACC" w:rsidR="002A1DC7" w:rsidRDefault="003A0379" w:rsidP="005B336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5F13EC">
        <w:rPr>
          <w:sz w:val="24"/>
          <w:szCs w:val="24"/>
        </w:rPr>
        <w:t>2</w:t>
      </w:r>
      <w:r>
        <w:rPr>
          <w:sz w:val="24"/>
          <w:szCs w:val="24"/>
        </w:rPr>
        <w:t xml:space="preserve">. </w:t>
      </w:r>
      <w:r w:rsidR="005B3367" w:rsidRPr="005B3367">
        <w:rPr>
          <w:sz w:val="24"/>
          <w:szCs w:val="24"/>
        </w:rPr>
        <w:t xml:space="preserve">ΕΔΔΑ 23.5.2016, </w:t>
      </w:r>
      <w:r w:rsidR="005B3367" w:rsidRPr="005B3367">
        <w:rPr>
          <w:sz w:val="24"/>
          <w:szCs w:val="24"/>
          <w:lang w:val="en-US"/>
        </w:rPr>
        <w:t>Avotins</w:t>
      </w:r>
      <w:r w:rsidR="005B3367" w:rsidRPr="005B3367">
        <w:rPr>
          <w:sz w:val="24"/>
          <w:szCs w:val="24"/>
        </w:rPr>
        <w:t xml:space="preserve"> κατά Λετονίας</w:t>
      </w:r>
      <w:r w:rsidR="005B3367" w:rsidRPr="005B3367">
        <w:rPr>
          <w:sz w:val="24"/>
          <w:szCs w:val="24"/>
        </w:rPr>
        <w:t xml:space="preserve">. </w:t>
      </w:r>
      <w:r w:rsidR="002A1DC7" w:rsidRPr="00F837FA">
        <w:rPr>
          <w:i/>
          <w:iCs/>
          <w:sz w:val="24"/>
          <w:szCs w:val="24"/>
        </w:rPr>
        <w:t xml:space="preserve">Σχέση μεταξύ </w:t>
      </w:r>
      <w:r w:rsidR="002A1DC7" w:rsidRPr="00F837FA">
        <w:rPr>
          <w:i/>
          <w:iCs/>
          <w:sz w:val="24"/>
          <w:szCs w:val="24"/>
          <w:lang w:val="en-US"/>
        </w:rPr>
        <w:t>EE</w:t>
      </w:r>
      <w:r w:rsidR="002A1DC7" w:rsidRPr="00F837FA">
        <w:rPr>
          <w:i/>
          <w:iCs/>
          <w:sz w:val="24"/>
          <w:szCs w:val="24"/>
        </w:rPr>
        <w:t xml:space="preserve"> και ΕΣΔΑ, υπό το πρίσμα του ΕΔΔΑ</w:t>
      </w:r>
      <w:r>
        <w:rPr>
          <w:i/>
          <w:iCs/>
          <w:sz w:val="24"/>
          <w:szCs w:val="24"/>
        </w:rPr>
        <w:t xml:space="preserve"> – δικαστική συνεργασία σε αστικές υποθέσεις της ΕΕ – θεμελιώδη δικαιώματα</w:t>
      </w:r>
      <w:r w:rsidR="001934C6">
        <w:rPr>
          <w:sz w:val="24"/>
          <w:szCs w:val="24"/>
        </w:rPr>
        <w:t>.</w:t>
      </w:r>
    </w:p>
    <w:p w14:paraId="472D570B" w14:textId="3F2EDD0B" w:rsidR="003A0379" w:rsidRPr="003A0379" w:rsidRDefault="005F13EC" w:rsidP="003A0379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3A0379" w:rsidRPr="003A0379">
        <w:rPr>
          <w:sz w:val="24"/>
          <w:szCs w:val="24"/>
        </w:rPr>
        <w:t>3</w:t>
      </w:r>
      <w:r w:rsidR="00841097" w:rsidRPr="003A0379">
        <w:rPr>
          <w:sz w:val="24"/>
          <w:szCs w:val="24"/>
        </w:rPr>
        <w:t xml:space="preserve">. </w:t>
      </w:r>
      <w:r w:rsidR="003A0379" w:rsidRPr="003A0379">
        <w:rPr>
          <w:sz w:val="24"/>
          <w:szCs w:val="24"/>
        </w:rPr>
        <w:t xml:space="preserve">ΕΔΔΑ 8.7.2014,  </w:t>
      </w:r>
      <w:r w:rsidR="003A0379" w:rsidRPr="003A0379">
        <w:rPr>
          <w:sz w:val="24"/>
          <w:szCs w:val="24"/>
          <w:lang w:val="en-US"/>
        </w:rPr>
        <w:t>Dhabi</w:t>
      </w:r>
      <w:r w:rsidR="003A0379" w:rsidRPr="003A0379">
        <w:rPr>
          <w:sz w:val="24"/>
          <w:szCs w:val="24"/>
        </w:rPr>
        <w:t xml:space="preserve"> κατά Ιταλίας </w:t>
      </w:r>
      <w:r w:rsidR="003A0379">
        <w:rPr>
          <w:sz w:val="24"/>
          <w:szCs w:val="24"/>
        </w:rPr>
        <w:t>και</w:t>
      </w:r>
      <w:r w:rsidR="003A0379" w:rsidRPr="003A0379">
        <w:rPr>
          <w:sz w:val="24"/>
          <w:szCs w:val="24"/>
        </w:rPr>
        <w:t xml:space="preserve"> 7.9.2015, </w:t>
      </w:r>
      <w:r w:rsidR="003A0379" w:rsidRPr="003A0379">
        <w:rPr>
          <w:sz w:val="24"/>
          <w:szCs w:val="24"/>
          <w:lang w:val="en-US"/>
        </w:rPr>
        <w:t>Schipaniv</w:t>
      </w:r>
      <w:r w:rsidR="003A0379" w:rsidRPr="003A0379">
        <w:rPr>
          <w:sz w:val="24"/>
          <w:szCs w:val="24"/>
        </w:rPr>
        <w:t xml:space="preserve"> κατά Ιταλίας</w:t>
      </w:r>
      <w:r w:rsidR="003A0379">
        <w:rPr>
          <w:sz w:val="24"/>
          <w:szCs w:val="24"/>
        </w:rPr>
        <w:t xml:space="preserve">. </w:t>
      </w:r>
      <w:r w:rsidR="003A0379" w:rsidRPr="003A0379">
        <w:rPr>
          <w:i/>
          <w:iCs/>
          <w:sz w:val="24"/>
          <w:szCs w:val="24"/>
        </w:rPr>
        <w:t>Προδικαστική παραπομπή</w:t>
      </w:r>
      <w:r w:rsidR="003A0379" w:rsidRPr="003A0379">
        <w:rPr>
          <w:i/>
          <w:iCs/>
          <w:sz w:val="24"/>
          <w:szCs w:val="24"/>
        </w:rPr>
        <w:t xml:space="preserve"> ενώπιον του ΔΕΕ</w:t>
      </w:r>
      <w:r w:rsidR="003A0379" w:rsidRPr="003A0379">
        <w:rPr>
          <w:i/>
          <w:iCs/>
          <w:sz w:val="24"/>
          <w:szCs w:val="24"/>
        </w:rPr>
        <w:t xml:space="preserve"> - Σύνδεση με την αρχή της δίκαιης δίκης</w:t>
      </w:r>
      <w:r w:rsidR="003A0379">
        <w:rPr>
          <w:sz w:val="24"/>
          <w:szCs w:val="24"/>
        </w:rPr>
        <w:t>.</w:t>
      </w:r>
    </w:p>
    <w:p w14:paraId="53FD6506" w14:textId="317121A8" w:rsidR="00841097" w:rsidRPr="005B3367" w:rsidRDefault="00841097" w:rsidP="005B3367">
      <w:pPr>
        <w:spacing w:line="360" w:lineRule="auto"/>
        <w:jc w:val="both"/>
        <w:rPr>
          <w:sz w:val="24"/>
          <w:szCs w:val="24"/>
        </w:rPr>
      </w:pPr>
    </w:p>
    <w:p w14:paraId="0112406F" w14:textId="77777777" w:rsidR="002A1DC7" w:rsidRPr="005B3367" w:rsidRDefault="002A1DC7" w:rsidP="00C455E7">
      <w:pPr>
        <w:spacing w:line="360" w:lineRule="auto"/>
        <w:jc w:val="both"/>
        <w:rPr>
          <w:sz w:val="24"/>
          <w:szCs w:val="24"/>
        </w:rPr>
      </w:pPr>
    </w:p>
    <w:sectPr w:rsidR="002A1DC7" w:rsidRPr="005B3367">
      <w:footerReference w:type="default" r:id="rId12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990C19" w14:textId="77777777" w:rsidR="0057042A" w:rsidRDefault="0057042A" w:rsidP="00F420D4">
      <w:pPr>
        <w:spacing w:after="0" w:line="240" w:lineRule="auto"/>
      </w:pPr>
      <w:r>
        <w:separator/>
      </w:r>
    </w:p>
  </w:endnote>
  <w:endnote w:type="continuationSeparator" w:id="0">
    <w:p w14:paraId="32685E75" w14:textId="77777777" w:rsidR="0057042A" w:rsidRDefault="0057042A" w:rsidP="00F420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29470485"/>
      <w:docPartObj>
        <w:docPartGallery w:val="Page Numbers (Bottom of Page)"/>
        <w:docPartUnique/>
      </w:docPartObj>
    </w:sdtPr>
    <w:sdtContent>
      <w:p w14:paraId="7CD6E7C8" w14:textId="5FAF8E60" w:rsidR="00F420D4" w:rsidRDefault="00F420D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971F88F" w14:textId="77777777" w:rsidR="00F420D4" w:rsidRDefault="00F420D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F4E160" w14:textId="77777777" w:rsidR="0057042A" w:rsidRDefault="0057042A" w:rsidP="00F420D4">
      <w:pPr>
        <w:spacing w:after="0" w:line="240" w:lineRule="auto"/>
      </w:pPr>
      <w:r>
        <w:separator/>
      </w:r>
    </w:p>
  </w:footnote>
  <w:footnote w:type="continuationSeparator" w:id="0">
    <w:p w14:paraId="37A9E3E5" w14:textId="77777777" w:rsidR="0057042A" w:rsidRDefault="0057042A" w:rsidP="00F420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564A40"/>
    <w:multiLevelType w:val="hybridMultilevel"/>
    <w:tmpl w:val="9FF8575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9539D2"/>
    <w:multiLevelType w:val="hybridMultilevel"/>
    <w:tmpl w:val="EE3C1CDC"/>
    <w:lvl w:ilvl="0" w:tplc="D9C27C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252174"/>
    <w:multiLevelType w:val="hybridMultilevel"/>
    <w:tmpl w:val="6A98C21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1B7338"/>
    <w:multiLevelType w:val="hybridMultilevel"/>
    <w:tmpl w:val="FDBE2B6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7B53"/>
    <w:rsid w:val="00031F1F"/>
    <w:rsid w:val="00054D25"/>
    <w:rsid w:val="00102B4E"/>
    <w:rsid w:val="001934C6"/>
    <w:rsid w:val="00196B01"/>
    <w:rsid w:val="001D4DA2"/>
    <w:rsid w:val="00254A67"/>
    <w:rsid w:val="002A1DC7"/>
    <w:rsid w:val="002F630E"/>
    <w:rsid w:val="00357A1D"/>
    <w:rsid w:val="003A0379"/>
    <w:rsid w:val="003A4B0A"/>
    <w:rsid w:val="003C310A"/>
    <w:rsid w:val="003F2C08"/>
    <w:rsid w:val="004F4F7B"/>
    <w:rsid w:val="004F774A"/>
    <w:rsid w:val="00533843"/>
    <w:rsid w:val="0057042A"/>
    <w:rsid w:val="005B3367"/>
    <w:rsid w:val="005F13EC"/>
    <w:rsid w:val="006359F8"/>
    <w:rsid w:val="006917D0"/>
    <w:rsid w:val="006A077F"/>
    <w:rsid w:val="006C4B0A"/>
    <w:rsid w:val="006E6F48"/>
    <w:rsid w:val="00822048"/>
    <w:rsid w:val="00827B53"/>
    <w:rsid w:val="00841097"/>
    <w:rsid w:val="00910BEF"/>
    <w:rsid w:val="00915C54"/>
    <w:rsid w:val="00946227"/>
    <w:rsid w:val="00950E3A"/>
    <w:rsid w:val="00972084"/>
    <w:rsid w:val="00A16286"/>
    <w:rsid w:val="00A55A9E"/>
    <w:rsid w:val="00AA554C"/>
    <w:rsid w:val="00AC0B64"/>
    <w:rsid w:val="00B21D62"/>
    <w:rsid w:val="00B37DB7"/>
    <w:rsid w:val="00B41EB5"/>
    <w:rsid w:val="00B637F0"/>
    <w:rsid w:val="00B87A12"/>
    <w:rsid w:val="00B92978"/>
    <w:rsid w:val="00BD4B84"/>
    <w:rsid w:val="00BE1B6F"/>
    <w:rsid w:val="00BE504B"/>
    <w:rsid w:val="00C24DC9"/>
    <w:rsid w:val="00C42ED9"/>
    <w:rsid w:val="00C455E7"/>
    <w:rsid w:val="00C52E14"/>
    <w:rsid w:val="00C62DD0"/>
    <w:rsid w:val="00C7587D"/>
    <w:rsid w:val="00CA2117"/>
    <w:rsid w:val="00D01B0C"/>
    <w:rsid w:val="00D06E7D"/>
    <w:rsid w:val="00D20217"/>
    <w:rsid w:val="00E02225"/>
    <w:rsid w:val="00E42A59"/>
    <w:rsid w:val="00E8042A"/>
    <w:rsid w:val="00EC0E50"/>
    <w:rsid w:val="00F420D4"/>
    <w:rsid w:val="00F83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E0F75"/>
  <w15:docId w15:val="{9385856F-3E6C-437B-8EDF-C39BD425A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4DC9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533843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33843"/>
    <w:rPr>
      <w:color w:val="605E5C"/>
      <w:shd w:val="clear" w:color="auto" w:fill="E1DFDD"/>
    </w:rPr>
  </w:style>
  <w:style w:type="paragraph" w:styleId="a5">
    <w:name w:val="header"/>
    <w:basedOn w:val="a"/>
    <w:link w:val="Char"/>
    <w:uiPriority w:val="99"/>
    <w:unhideWhenUsed/>
    <w:rsid w:val="00F420D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5"/>
    <w:uiPriority w:val="99"/>
    <w:rsid w:val="00F420D4"/>
  </w:style>
  <w:style w:type="paragraph" w:styleId="a6">
    <w:name w:val="footer"/>
    <w:basedOn w:val="a"/>
    <w:link w:val="Char0"/>
    <w:uiPriority w:val="99"/>
    <w:unhideWhenUsed/>
    <w:rsid w:val="00F420D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6"/>
    <w:uiPriority w:val="99"/>
    <w:rsid w:val="00F420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opa.eu/european-union/about-eu/institutions-bodies/court-justice_e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echr.coe.int/Pages/home.aspx?p=caselaw/analysis/guides&amp;c=#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echr.coe.int/Pages/home.aspx?p=hom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uria.europa.eu/jcms/jcms/j_6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9AF43F-C7C4-4AC9-AE06-B4D7915C7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4</Pages>
  <Words>918</Words>
  <Characters>4958</Characters>
  <Application>Microsoft Office Word</Application>
  <DocSecurity>0</DocSecurity>
  <Lines>41</Lines>
  <Paragraphs>11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Ολγα Τσόλκα</dc:creator>
  <cp:keywords/>
  <dc:description/>
  <cp:lastModifiedBy>Dimitrios Voulgaris</cp:lastModifiedBy>
  <cp:revision>56</cp:revision>
  <dcterms:created xsi:type="dcterms:W3CDTF">2017-10-09T07:06:00Z</dcterms:created>
  <dcterms:modified xsi:type="dcterms:W3CDTF">2021-10-19T09:06:00Z</dcterms:modified>
</cp:coreProperties>
</file>